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45DF" w:rsidRPr="00C145DF" w:rsidRDefault="00C145DF" w:rsidP="00C145DF">
      <w:pPr>
        <w:spacing w:line="276" w:lineRule="auto"/>
      </w:pPr>
    </w:p>
    <w:p w:rsidR="00C145DF" w:rsidRPr="00C145DF" w:rsidRDefault="00C145DF" w:rsidP="00C145DF">
      <w:pPr>
        <w:spacing w:line="276" w:lineRule="auto"/>
      </w:pPr>
    </w:p>
    <w:p w:rsidR="005157A9" w:rsidRDefault="005157A9" w:rsidP="007D0858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7CCC939F" wp14:editId="2E9B43D9">
            <wp:extent cx="9248775" cy="548683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253605" cy="5489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858" w:rsidRDefault="007D0858" w:rsidP="007D0858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r w:rsidRPr="007D0858">
        <w:rPr>
          <w:b/>
          <w:color w:val="000000"/>
          <w:sz w:val="28"/>
          <w:szCs w:val="28"/>
        </w:rPr>
        <w:lastRenderedPageBreak/>
        <w:t xml:space="preserve">Календарно-тематическое планирование с учетом рабочей программы воспитания с указанием количества часов, </w:t>
      </w:r>
    </w:p>
    <w:p w:rsidR="007D0858" w:rsidRPr="007D0858" w:rsidRDefault="007D0858" w:rsidP="007D0858">
      <w:pPr>
        <w:spacing w:line="270" w:lineRule="auto"/>
        <w:ind w:right="-3448"/>
        <w:jc w:val="both"/>
        <w:rPr>
          <w:b/>
          <w:color w:val="000000"/>
          <w:sz w:val="28"/>
          <w:szCs w:val="28"/>
        </w:rPr>
      </w:pPr>
      <w:proofErr w:type="gramStart"/>
      <w:r w:rsidRPr="007D0858">
        <w:rPr>
          <w:b/>
          <w:color w:val="000000"/>
          <w:sz w:val="28"/>
          <w:szCs w:val="28"/>
        </w:rPr>
        <w:t>отводимых</w:t>
      </w:r>
      <w:proofErr w:type="gramEnd"/>
      <w:r w:rsidRPr="007D0858">
        <w:rPr>
          <w:b/>
          <w:color w:val="000000"/>
          <w:sz w:val="28"/>
          <w:szCs w:val="28"/>
        </w:rPr>
        <w:t xml:space="preserve"> на изучение каждой темы.</w:t>
      </w:r>
    </w:p>
    <w:p w:rsidR="007D0858" w:rsidRDefault="007D0858" w:rsidP="007D0858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7D0858">
        <w:rPr>
          <w:color w:val="000000"/>
          <w:sz w:val="28"/>
          <w:szCs w:val="28"/>
        </w:rPr>
        <w:t xml:space="preserve">          </w:t>
      </w:r>
      <w:proofErr w:type="gramStart"/>
      <w:r w:rsidRPr="007D0858">
        <w:rPr>
          <w:color w:val="000000"/>
          <w:sz w:val="28"/>
          <w:szCs w:val="28"/>
        </w:rPr>
        <w:t xml:space="preserve">Составлена на основе </w:t>
      </w:r>
      <w:r w:rsidRPr="007D0858">
        <w:rPr>
          <w:b/>
          <w:sz w:val="28"/>
          <w:szCs w:val="28"/>
        </w:rPr>
        <w:t>учебного плана МБОУ «Алексеевская СОШ №1» на 2021-2022 учебный год (утвержден</w:t>
      </w:r>
      <w:proofErr w:type="gramEnd"/>
    </w:p>
    <w:p w:rsidR="007D0858" w:rsidRPr="007D0858" w:rsidRDefault="007D0858" w:rsidP="007D0858">
      <w:pPr>
        <w:tabs>
          <w:tab w:val="left" w:pos="2775"/>
        </w:tabs>
        <w:spacing w:after="5" w:line="270" w:lineRule="auto"/>
        <w:ind w:right="-3448"/>
        <w:rPr>
          <w:b/>
          <w:sz w:val="28"/>
          <w:szCs w:val="28"/>
        </w:rPr>
      </w:pPr>
      <w:r w:rsidRPr="007D0858">
        <w:rPr>
          <w:b/>
          <w:sz w:val="28"/>
          <w:szCs w:val="28"/>
        </w:rPr>
        <w:t xml:space="preserve"> </w:t>
      </w:r>
      <w:proofErr w:type="gramStart"/>
      <w:r w:rsidRPr="007D0858">
        <w:rPr>
          <w:b/>
          <w:sz w:val="28"/>
          <w:szCs w:val="28"/>
        </w:rPr>
        <w:t xml:space="preserve">Решением педагогического совета, протокол № </w:t>
      </w:r>
      <w:r w:rsidRPr="007D0858">
        <w:rPr>
          <w:b/>
          <w:sz w:val="28"/>
          <w:szCs w:val="28"/>
          <w:u w:val="single"/>
        </w:rPr>
        <w:t>1</w:t>
      </w:r>
      <w:r w:rsidRPr="007D0858">
        <w:rPr>
          <w:b/>
          <w:sz w:val="28"/>
          <w:szCs w:val="28"/>
        </w:rPr>
        <w:t xml:space="preserve"> от  </w:t>
      </w:r>
      <w:r w:rsidRPr="007D0858">
        <w:rPr>
          <w:b/>
          <w:sz w:val="28"/>
          <w:szCs w:val="28"/>
          <w:u w:val="single"/>
        </w:rPr>
        <w:t>31.08. 2021 г</w:t>
      </w:r>
      <w:r w:rsidRPr="007D0858">
        <w:rPr>
          <w:b/>
          <w:sz w:val="28"/>
          <w:szCs w:val="28"/>
        </w:rPr>
        <w:t>., приказ №   от _</w:t>
      </w:r>
      <w:r w:rsidRPr="007D0858">
        <w:rPr>
          <w:b/>
          <w:sz w:val="28"/>
          <w:szCs w:val="28"/>
          <w:u w:val="single"/>
        </w:rPr>
        <w:t>468 от 31.08.2021</w:t>
      </w:r>
      <w:r w:rsidRPr="007D0858">
        <w:rPr>
          <w:b/>
          <w:sz w:val="28"/>
          <w:szCs w:val="28"/>
        </w:rPr>
        <w:t xml:space="preserve"> г.);</w:t>
      </w:r>
      <w:proofErr w:type="gramEnd"/>
    </w:p>
    <w:p w:rsidR="007D0858" w:rsidRPr="007D0858" w:rsidRDefault="007D0858" w:rsidP="007D0858">
      <w:pPr>
        <w:tabs>
          <w:tab w:val="left" w:pos="8190"/>
        </w:tabs>
        <w:spacing w:line="270" w:lineRule="auto"/>
        <w:ind w:firstLine="710"/>
        <w:rPr>
          <w:b/>
          <w:color w:val="000000"/>
        </w:rPr>
      </w:pPr>
      <w:r w:rsidRPr="007D0858">
        <w:rPr>
          <w:b/>
          <w:color w:val="000000"/>
        </w:rPr>
        <w:tab/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33"/>
        <w:gridCol w:w="5803"/>
        <w:gridCol w:w="5283"/>
        <w:gridCol w:w="1480"/>
        <w:gridCol w:w="1287"/>
      </w:tblGrid>
      <w:tr w:rsidR="007475E3" w:rsidTr="007475E3">
        <w:tc>
          <w:tcPr>
            <w:tcW w:w="933" w:type="dxa"/>
          </w:tcPr>
          <w:p w:rsidR="007475E3" w:rsidRDefault="007475E3" w:rsidP="004A6C53">
            <w:r>
              <w:t>№ урока</w:t>
            </w:r>
          </w:p>
        </w:tc>
        <w:tc>
          <w:tcPr>
            <w:tcW w:w="5803" w:type="dxa"/>
          </w:tcPr>
          <w:p w:rsidR="007475E3" w:rsidRDefault="007475E3" w:rsidP="004A6C53">
            <w:r>
              <w:t>Тема урока</w:t>
            </w:r>
          </w:p>
        </w:tc>
        <w:tc>
          <w:tcPr>
            <w:tcW w:w="5283" w:type="dxa"/>
          </w:tcPr>
          <w:p w:rsidR="007475E3" w:rsidRDefault="007475E3" w:rsidP="004A6C53">
            <w:r>
              <w:t>Виды  деятельности</w:t>
            </w:r>
          </w:p>
        </w:tc>
        <w:tc>
          <w:tcPr>
            <w:tcW w:w="1480" w:type="dxa"/>
          </w:tcPr>
          <w:p w:rsidR="007475E3" w:rsidRDefault="007475E3" w:rsidP="004A6C53">
            <w:r>
              <w:t>Дата по плану</w:t>
            </w:r>
          </w:p>
        </w:tc>
        <w:tc>
          <w:tcPr>
            <w:tcW w:w="1287" w:type="dxa"/>
          </w:tcPr>
          <w:p w:rsidR="007475E3" w:rsidRDefault="007475E3" w:rsidP="004A6C53">
            <w:r>
              <w:t>Дата по факту</w:t>
            </w:r>
          </w:p>
        </w:tc>
      </w:tr>
      <w:tr w:rsidR="007475E3" w:rsidTr="007C65C4">
        <w:tc>
          <w:tcPr>
            <w:tcW w:w="933" w:type="dxa"/>
          </w:tcPr>
          <w:p w:rsidR="007475E3" w:rsidRDefault="007475E3" w:rsidP="004A6C53"/>
        </w:tc>
        <w:tc>
          <w:tcPr>
            <w:tcW w:w="11086" w:type="dxa"/>
            <w:gridSpan w:val="2"/>
          </w:tcPr>
          <w:p w:rsidR="007475E3" w:rsidRDefault="007475E3" w:rsidP="007475E3">
            <w:pPr>
              <w:tabs>
                <w:tab w:val="left" w:pos="3377"/>
              </w:tabs>
            </w:pPr>
            <w:r>
              <w:tab/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7475E3" w:rsidRDefault="007475E3" w:rsidP="004A6C53"/>
        </w:tc>
        <w:tc>
          <w:tcPr>
            <w:tcW w:w="1287" w:type="dxa"/>
          </w:tcPr>
          <w:p w:rsidR="007475E3" w:rsidRDefault="007475E3" w:rsidP="004A6C53"/>
        </w:tc>
      </w:tr>
      <w:tr w:rsidR="007475E3" w:rsidTr="007C65C4">
        <w:tc>
          <w:tcPr>
            <w:tcW w:w="933" w:type="dxa"/>
          </w:tcPr>
          <w:p w:rsidR="007475E3" w:rsidRDefault="007475E3" w:rsidP="004A6C53"/>
        </w:tc>
        <w:tc>
          <w:tcPr>
            <w:tcW w:w="11086" w:type="dxa"/>
            <w:gridSpan w:val="2"/>
          </w:tcPr>
          <w:p w:rsidR="007475E3" w:rsidRDefault="007475E3" w:rsidP="00E35E84">
            <w:pPr>
              <w:jc w:val="center"/>
            </w:pPr>
            <w:r>
              <w:t xml:space="preserve">Раздел 1. </w:t>
            </w:r>
            <w:r w:rsidR="00E35E84">
              <w:t>Законы взаимодействия и движения тел</w:t>
            </w:r>
          </w:p>
        </w:tc>
        <w:tc>
          <w:tcPr>
            <w:tcW w:w="1480" w:type="dxa"/>
          </w:tcPr>
          <w:p w:rsidR="007475E3" w:rsidRDefault="007475E3" w:rsidP="004A6C53"/>
        </w:tc>
        <w:tc>
          <w:tcPr>
            <w:tcW w:w="1287" w:type="dxa"/>
          </w:tcPr>
          <w:p w:rsidR="007475E3" w:rsidRDefault="007475E3" w:rsidP="004A6C5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409B4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1409B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ТБ. Механическое движение. Физические величины, необходимые для описания движения и взаимосвязь между ними</w:t>
            </w:r>
            <w:proofErr w:type="gramStart"/>
            <w:r w:rsidRPr="00A6527F">
              <w:rPr>
                <w:rFonts w:eastAsia="Calibri"/>
                <w:lang w:eastAsia="en-US"/>
              </w:rPr>
              <w:t>.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 (</w:t>
            </w:r>
            <w:proofErr w:type="gramStart"/>
            <w:r w:rsidRPr="00A6527F">
              <w:rPr>
                <w:rFonts w:eastAsia="Calibri"/>
                <w:lang w:eastAsia="en-US"/>
              </w:rPr>
              <w:t>п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уть, перемещение и </w:t>
            </w:r>
            <w:proofErr w:type="spellStart"/>
            <w:r w:rsidRPr="00A6527F">
              <w:rPr>
                <w:rFonts w:eastAsia="Calibri"/>
                <w:lang w:eastAsia="en-US"/>
              </w:rPr>
              <w:t>т.д</w:t>
            </w:r>
            <w:proofErr w:type="spellEnd"/>
            <w:r w:rsidRPr="00A6527F">
              <w:rPr>
                <w:rFonts w:eastAsia="Calibri"/>
                <w:lang w:eastAsia="en-US"/>
              </w:rPr>
              <w:t>). Материальная точка как модель физического тела. Система отсчета и взаимосвязь между ними  Материальная точка. Система отсчета.</w:t>
            </w:r>
          </w:p>
        </w:tc>
        <w:tc>
          <w:tcPr>
            <w:tcW w:w="5283" w:type="dxa"/>
          </w:tcPr>
          <w:p w:rsidR="007475E3" w:rsidRPr="00A6527F" w:rsidRDefault="007475E3" w:rsidP="001409B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Пробуют самостоятельно формулировать определения понятий (наука, природа, человек). Умеют классифицировать объекты.  </w:t>
            </w:r>
          </w:p>
          <w:p w:rsidR="007475E3" w:rsidRPr="00A6527F" w:rsidRDefault="007475E3" w:rsidP="001409B4">
            <w:pPr>
              <w:spacing w:after="200" w:line="276" w:lineRule="auto"/>
              <w:rPr>
                <w:lang w:eastAsia="en-US"/>
              </w:rPr>
            </w:pPr>
          </w:p>
        </w:tc>
        <w:tc>
          <w:tcPr>
            <w:tcW w:w="1480" w:type="dxa"/>
          </w:tcPr>
          <w:p w:rsidR="007475E3" w:rsidRPr="00A6527F" w:rsidRDefault="007475E3" w:rsidP="001409B4">
            <w:r>
              <w:t>01.09.2020</w:t>
            </w:r>
          </w:p>
        </w:tc>
        <w:tc>
          <w:tcPr>
            <w:tcW w:w="1287" w:type="dxa"/>
          </w:tcPr>
          <w:p w:rsidR="007475E3" w:rsidRDefault="007475E3" w:rsidP="001409B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409B4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1409B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Перемещение</w:t>
            </w:r>
          </w:p>
        </w:tc>
        <w:tc>
          <w:tcPr>
            <w:tcW w:w="5283" w:type="dxa"/>
          </w:tcPr>
          <w:p w:rsidR="007475E3" w:rsidRPr="00A6527F" w:rsidRDefault="007475E3" w:rsidP="001409B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количественные характеристики объектов, заданные словами. Умеют заменять термины определениями.</w:t>
            </w:r>
          </w:p>
        </w:tc>
        <w:tc>
          <w:tcPr>
            <w:tcW w:w="1480" w:type="dxa"/>
          </w:tcPr>
          <w:p w:rsidR="007475E3" w:rsidRPr="00A6527F" w:rsidRDefault="007475E3" w:rsidP="001409B4">
            <w:r>
              <w:t>02.09</w:t>
            </w:r>
          </w:p>
        </w:tc>
        <w:tc>
          <w:tcPr>
            <w:tcW w:w="1287" w:type="dxa"/>
          </w:tcPr>
          <w:p w:rsidR="007475E3" w:rsidRDefault="007475E3" w:rsidP="001409B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Определение координаты движущегося тела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количественные характеристики объектов, заданные словами. Умеют заменять термины определениями</w:t>
            </w:r>
            <w:proofErr w:type="gramStart"/>
            <w:r w:rsidRPr="00A6527F">
              <w:rPr>
                <w:lang w:eastAsia="en-US"/>
              </w:rPr>
              <w:t>.</w:t>
            </w:r>
            <w:proofErr w:type="gramEnd"/>
            <w:r w:rsidRPr="00A6527F">
              <w:rPr>
                <w:lang w:eastAsia="en-US"/>
              </w:rPr>
              <w:t xml:space="preserve">  </w:t>
            </w:r>
            <w:proofErr w:type="gramStart"/>
            <w:r w:rsidRPr="00A6527F">
              <w:rPr>
                <w:lang w:eastAsia="en-US"/>
              </w:rPr>
              <w:t>о</w:t>
            </w:r>
            <w:proofErr w:type="gramEnd"/>
            <w:r w:rsidRPr="00A6527F">
              <w:rPr>
                <w:lang w:eastAsia="en-US"/>
              </w:rPr>
              <w:t>босновывают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t>03.09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Равномерное прямолинейное движение. Перемещение при прямолинейном равномерном движении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объекты и процессы с точки зрения целого и частей.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t>08.09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Прямолинейное равноускоренное движение. Ускорение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t>09.09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 xml:space="preserve">Скорость прямолинейного равноускоренного </w:t>
            </w:r>
            <w:r w:rsidRPr="00A6527F">
              <w:rPr>
                <w:rFonts w:eastAsia="Calibri"/>
                <w:lang w:eastAsia="en-US"/>
              </w:rPr>
              <w:lastRenderedPageBreak/>
              <w:t>движения. График скорости.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lastRenderedPageBreak/>
              <w:t xml:space="preserve">Выделяют формальную структуру задачи. Выделяют количественные характеристики </w:t>
            </w:r>
            <w:r w:rsidRPr="00A6527F">
              <w:rPr>
                <w:lang w:eastAsia="en-US"/>
              </w:rPr>
              <w:lastRenderedPageBreak/>
              <w:t>объектов, заданные словами.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lastRenderedPageBreak/>
              <w:t>10.09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Перемещение при прямолинейном равноускоренном движении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наблюдаемые явления, обобщают и делают выводы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t>15.09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Перемещение тела при прямолинейном равноускоренном движении без начальной скорости.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знаково-символические средства для построения модели. Выделяют обобщенный смысл наблюдаемых явлений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t>16.09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24535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2453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Инструктаж по ТБ. Лабораторная работа №1  «Исследование равноускоренного движения без начальной скорости»</w:t>
            </w:r>
          </w:p>
        </w:tc>
        <w:tc>
          <w:tcPr>
            <w:tcW w:w="5283" w:type="dxa"/>
          </w:tcPr>
          <w:p w:rsidR="007475E3" w:rsidRPr="00A6527F" w:rsidRDefault="007475E3" w:rsidP="00E2453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Выбирают смысловые единицы </w:t>
            </w:r>
            <w:proofErr w:type="gramStart"/>
            <w:r w:rsidRPr="00A6527F">
              <w:rPr>
                <w:lang w:eastAsia="en-US"/>
              </w:rPr>
              <w:t>текста</w:t>
            </w:r>
            <w:proofErr w:type="gramEnd"/>
            <w:r w:rsidRPr="00A6527F">
              <w:rPr>
                <w:lang w:eastAsia="en-US"/>
              </w:rPr>
              <w:t xml:space="preserve"> и устанавливать отношения между ними. Выделяют объекты и процессы с точки зрения целого и частей</w:t>
            </w:r>
          </w:p>
        </w:tc>
        <w:tc>
          <w:tcPr>
            <w:tcW w:w="1480" w:type="dxa"/>
          </w:tcPr>
          <w:p w:rsidR="007475E3" w:rsidRPr="00A6527F" w:rsidRDefault="007475E3" w:rsidP="00E24535">
            <w:r>
              <w:t>17.09</w:t>
            </w:r>
          </w:p>
        </w:tc>
        <w:tc>
          <w:tcPr>
            <w:tcW w:w="1287" w:type="dxa"/>
          </w:tcPr>
          <w:p w:rsidR="007475E3" w:rsidRDefault="007475E3" w:rsidP="00E2453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C45563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C455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Относительность механического движения</w:t>
            </w:r>
          </w:p>
        </w:tc>
        <w:tc>
          <w:tcPr>
            <w:tcW w:w="5283" w:type="dxa"/>
          </w:tcPr>
          <w:p w:rsidR="007475E3" w:rsidRPr="00A6527F" w:rsidRDefault="007475E3" w:rsidP="00C455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1480" w:type="dxa"/>
          </w:tcPr>
          <w:p w:rsidR="007475E3" w:rsidRPr="00A6527F" w:rsidRDefault="007475E3" w:rsidP="00C45563">
            <w:r>
              <w:t>22.09</w:t>
            </w:r>
          </w:p>
        </w:tc>
        <w:tc>
          <w:tcPr>
            <w:tcW w:w="1287" w:type="dxa"/>
          </w:tcPr>
          <w:p w:rsidR="007475E3" w:rsidRDefault="007475E3" w:rsidP="00C455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C45563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C455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Решение задач на равноускоренное движение</w:t>
            </w:r>
            <w:r w:rsidR="007C65C4">
              <w:rPr>
                <w:rFonts w:eastAsia="Calibri"/>
                <w:lang w:eastAsia="en-US"/>
              </w:rPr>
              <w:t>. Входная контрольная работа.</w:t>
            </w:r>
          </w:p>
        </w:tc>
        <w:tc>
          <w:tcPr>
            <w:tcW w:w="5283" w:type="dxa"/>
          </w:tcPr>
          <w:p w:rsidR="007475E3" w:rsidRPr="00A6527F" w:rsidRDefault="007475E3" w:rsidP="00C455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и формулируют познавательную цель. Выделяют количественные характеристики объектов, заданные словами</w:t>
            </w:r>
          </w:p>
        </w:tc>
        <w:tc>
          <w:tcPr>
            <w:tcW w:w="1480" w:type="dxa"/>
          </w:tcPr>
          <w:p w:rsidR="007475E3" w:rsidRPr="00A6527F" w:rsidRDefault="007475E3" w:rsidP="00C45563">
            <w:r>
              <w:t>23.09</w:t>
            </w:r>
          </w:p>
        </w:tc>
        <w:tc>
          <w:tcPr>
            <w:tcW w:w="1287" w:type="dxa"/>
          </w:tcPr>
          <w:p w:rsidR="007475E3" w:rsidRDefault="007475E3" w:rsidP="00C455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C45563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C65C4" w:rsidP="00C45563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Анализ входной контрольной работы. </w:t>
            </w:r>
            <w:r w:rsidR="007475E3" w:rsidRPr="00A6527F">
              <w:rPr>
                <w:rFonts w:eastAsia="Calibri"/>
                <w:lang w:eastAsia="en-US"/>
              </w:rPr>
              <w:t>Инерциальные системы отсчета. Первый закон Ньютона.</w:t>
            </w:r>
          </w:p>
        </w:tc>
        <w:tc>
          <w:tcPr>
            <w:tcW w:w="5283" w:type="dxa"/>
          </w:tcPr>
          <w:p w:rsidR="007475E3" w:rsidRPr="00A6527F" w:rsidRDefault="007C65C4" w:rsidP="00C45563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rPr>
                <w:lang w:eastAsia="en-US"/>
              </w:rPr>
              <w:t xml:space="preserve">Работа над </w:t>
            </w:r>
            <w:proofErr w:type="spellStart"/>
            <w:r>
              <w:rPr>
                <w:lang w:eastAsia="en-US"/>
              </w:rPr>
              <w:t>ошиками</w:t>
            </w:r>
            <w:proofErr w:type="gramStart"/>
            <w:r>
              <w:rPr>
                <w:lang w:eastAsia="en-US"/>
              </w:rPr>
              <w:t>.</w:t>
            </w:r>
            <w:r w:rsidR="007475E3" w:rsidRPr="00A6527F">
              <w:rPr>
                <w:lang w:eastAsia="en-US"/>
              </w:rPr>
              <w:t>В</w:t>
            </w:r>
            <w:proofErr w:type="gramEnd"/>
            <w:r w:rsidR="007475E3" w:rsidRPr="00A6527F">
              <w:rPr>
                <w:lang w:eastAsia="en-US"/>
              </w:rPr>
              <w:t>ыражают</w:t>
            </w:r>
            <w:proofErr w:type="spellEnd"/>
            <w:r w:rsidR="007475E3" w:rsidRPr="00A6527F">
              <w:rPr>
                <w:lang w:eastAsia="en-US"/>
              </w:rPr>
              <w:t xml:space="preserve"> смысл ситуации различными средствами (рисунки, символы, схемы, знаки)</w:t>
            </w:r>
          </w:p>
        </w:tc>
        <w:tc>
          <w:tcPr>
            <w:tcW w:w="1480" w:type="dxa"/>
          </w:tcPr>
          <w:p w:rsidR="007475E3" w:rsidRPr="00A6527F" w:rsidRDefault="007475E3" w:rsidP="00C45563">
            <w:r>
              <w:t>24.09</w:t>
            </w:r>
          </w:p>
        </w:tc>
        <w:tc>
          <w:tcPr>
            <w:tcW w:w="1287" w:type="dxa"/>
          </w:tcPr>
          <w:p w:rsidR="007475E3" w:rsidRDefault="007475E3" w:rsidP="00C455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C45563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C455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Второй закон Ньютона</w:t>
            </w:r>
          </w:p>
        </w:tc>
        <w:tc>
          <w:tcPr>
            <w:tcW w:w="5283" w:type="dxa"/>
          </w:tcPr>
          <w:p w:rsidR="007475E3" w:rsidRPr="00A6527F" w:rsidRDefault="007475E3" w:rsidP="00C455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формальную структуру задачи. Выражают структуру задачи разными средствами. Умеют выбирать обобщенные стратегии решения задачи</w:t>
            </w:r>
          </w:p>
        </w:tc>
        <w:tc>
          <w:tcPr>
            <w:tcW w:w="1480" w:type="dxa"/>
          </w:tcPr>
          <w:p w:rsidR="007475E3" w:rsidRPr="00A6527F" w:rsidRDefault="007475E3" w:rsidP="00C45563">
            <w:r>
              <w:t>29.09</w:t>
            </w:r>
          </w:p>
        </w:tc>
        <w:tc>
          <w:tcPr>
            <w:tcW w:w="1287" w:type="dxa"/>
          </w:tcPr>
          <w:p w:rsidR="007475E3" w:rsidRDefault="007475E3" w:rsidP="00C455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C45563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C455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Решение задач на второй закон Ньютона</w:t>
            </w:r>
          </w:p>
        </w:tc>
        <w:tc>
          <w:tcPr>
            <w:tcW w:w="5283" w:type="dxa"/>
          </w:tcPr>
          <w:p w:rsidR="007475E3" w:rsidRPr="00A6527F" w:rsidRDefault="007475E3" w:rsidP="00C455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и формулируют проблему. Выполняют операции со знаками и символами,  заменяют термины определениями</w:t>
            </w:r>
          </w:p>
        </w:tc>
        <w:tc>
          <w:tcPr>
            <w:tcW w:w="1480" w:type="dxa"/>
          </w:tcPr>
          <w:p w:rsidR="007475E3" w:rsidRPr="00A6527F" w:rsidRDefault="007475E3" w:rsidP="00C45563">
            <w:r>
              <w:t>30.09</w:t>
            </w:r>
          </w:p>
        </w:tc>
        <w:tc>
          <w:tcPr>
            <w:tcW w:w="1287" w:type="dxa"/>
          </w:tcPr>
          <w:p w:rsidR="007475E3" w:rsidRDefault="007475E3" w:rsidP="00C455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C45563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C45563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Третий закон Ньютона</w:t>
            </w:r>
          </w:p>
        </w:tc>
        <w:tc>
          <w:tcPr>
            <w:tcW w:w="5283" w:type="dxa"/>
          </w:tcPr>
          <w:p w:rsidR="007475E3" w:rsidRPr="00A6527F" w:rsidRDefault="007475E3" w:rsidP="00C455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Выполняют операции со знаками и символами.</w:t>
            </w:r>
          </w:p>
        </w:tc>
        <w:tc>
          <w:tcPr>
            <w:tcW w:w="1480" w:type="dxa"/>
          </w:tcPr>
          <w:p w:rsidR="007475E3" w:rsidRPr="00A6527F" w:rsidRDefault="007475E3" w:rsidP="00C45563">
            <w:r>
              <w:t>01.10</w:t>
            </w:r>
          </w:p>
        </w:tc>
        <w:tc>
          <w:tcPr>
            <w:tcW w:w="1287" w:type="dxa"/>
          </w:tcPr>
          <w:p w:rsidR="007475E3" w:rsidRDefault="007475E3" w:rsidP="00C455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7C65C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Движение связанных тел</w:t>
            </w:r>
            <w:r>
              <w:rPr>
                <w:rFonts w:eastAsia="Calibri"/>
                <w:lang w:eastAsia="en-US"/>
              </w:rPr>
              <w:t xml:space="preserve">. </w:t>
            </w:r>
            <w:r w:rsidR="007C65C4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Самостоятельно создают алгоритмы деятельности при решении проблем творческого и поискового характера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t>06.10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42BEA">
            <w:pPr>
              <w:spacing w:after="200" w:line="276" w:lineRule="auto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</w:t>
            </w:r>
            <w:r w:rsidRPr="00A6527F">
              <w:rPr>
                <w:rFonts w:eastAsia="Calibri"/>
                <w:lang w:eastAsia="en-US"/>
              </w:rPr>
              <w:t>Решение задач на законы Ньютона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Анализируют условия и требования задачи, создают алгоритмы деятельности, выполняют </w:t>
            </w:r>
            <w:r w:rsidRPr="00A6527F">
              <w:rPr>
                <w:lang w:eastAsia="en-US"/>
              </w:rPr>
              <w:lastRenderedPageBreak/>
              <w:t>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lastRenderedPageBreak/>
              <w:t>07.10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42BE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Свободное падение тела. Сила тяжести.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объекты, выделяя существенные и несущественные признаки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t>08.10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  <w:jc w:val="center"/>
            </w:pPr>
          </w:p>
        </w:tc>
        <w:tc>
          <w:tcPr>
            <w:tcW w:w="5803" w:type="dxa"/>
          </w:tcPr>
          <w:p w:rsidR="007475E3" w:rsidRPr="00A6527F" w:rsidRDefault="007475E3" w:rsidP="00E42BE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Инструктаж по ТБ. Лабораторная работа №2 «Измерение ускорения свободного падения»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t>13.10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E42BE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Движение тела, брошенного вертикально вверх. Невесомость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задачи. Выражают структуру задачи разными средствами, выбирают обобщенные стратегии решения.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t>14.10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E42BE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Решение задач на свободное падение и сила тяжести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t>15.10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42BE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E42BEA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Закон всемирного тяготения</w:t>
            </w:r>
          </w:p>
        </w:tc>
        <w:tc>
          <w:tcPr>
            <w:tcW w:w="5283" w:type="dxa"/>
          </w:tcPr>
          <w:p w:rsidR="007475E3" w:rsidRPr="00A6527F" w:rsidRDefault="007475E3" w:rsidP="00E42BE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наиболее эффективные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E42BEA">
            <w:r>
              <w:t>20.10</w:t>
            </w:r>
          </w:p>
        </w:tc>
        <w:tc>
          <w:tcPr>
            <w:tcW w:w="1287" w:type="dxa"/>
          </w:tcPr>
          <w:p w:rsidR="007475E3" w:rsidRDefault="007475E3" w:rsidP="00E42BE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26FC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26FC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Ускорение свободного падения на Земле и других небесных телах</w:t>
            </w:r>
          </w:p>
        </w:tc>
        <w:tc>
          <w:tcPr>
            <w:tcW w:w="5283" w:type="dxa"/>
          </w:tcPr>
          <w:p w:rsidR="007475E3" w:rsidRPr="00A6527F" w:rsidRDefault="007475E3" w:rsidP="00526FC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и формулируют проблему. Выделяют объекты и процессы с точки зрения целого и частей.</w:t>
            </w:r>
          </w:p>
        </w:tc>
        <w:tc>
          <w:tcPr>
            <w:tcW w:w="1480" w:type="dxa"/>
          </w:tcPr>
          <w:p w:rsidR="007475E3" w:rsidRPr="00A6527F" w:rsidRDefault="007475E3" w:rsidP="00526FCE">
            <w:r>
              <w:t>21.10</w:t>
            </w:r>
          </w:p>
        </w:tc>
        <w:tc>
          <w:tcPr>
            <w:tcW w:w="1287" w:type="dxa"/>
          </w:tcPr>
          <w:p w:rsidR="007475E3" w:rsidRDefault="007475E3" w:rsidP="00526FC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26FC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26FC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Решение задач на Закон всемирного тяготения</w:t>
            </w:r>
          </w:p>
        </w:tc>
        <w:tc>
          <w:tcPr>
            <w:tcW w:w="5283" w:type="dxa"/>
          </w:tcPr>
          <w:p w:rsidR="007475E3" w:rsidRPr="00A6527F" w:rsidRDefault="007475E3" w:rsidP="00526FC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знаково-символические средства для построения модели</w:t>
            </w:r>
          </w:p>
        </w:tc>
        <w:tc>
          <w:tcPr>
            <w:tcW w:w="1480" w:type="dxa"/>
          </w:tcPr>
          <w:p w:rsidR="007475E3" w:rsidRPr="00A6527F" w:rsidRDefault="007475E3" w:rsidP="00526FCE">
            <w:r>
              <w:t>22.10</w:t>
            </w:r>
          </w:p>
        </w:tc>
        <w:tc>
          <w:tcPr>
            <w:tcW w:w="1287" w:type="dxa"/>
          </w:tcPr>
          <w:p w:rsidR="007475E3" w:rsidRDefault="007475E3" w:rsidP="00526FC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26FC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26FC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Прямолинейное и криволинейное движение. Движение тела по окружности. С постоянной по модулю скоростью.</w:t>
            </w:r>
          </w:p>
        </w:tc>
        <w:tc>
          <w:tcPr>
            <w:tcW w:w="5283" w:type="dxa"/>
          </w:tcPr>
          <w:p w:rsidR="007475E3" w:rsidRPr="00A6527F" w:rsidRDefault="007475E3" w:rsidP="00526FC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Выдвигают и обосновывают гипотезы, предлагают способы их проверки, выводят следствия из имеющихся данных</w:t>
            </w:r>
          </w:p>
        </w:tc>
        <w:tc>
          <w:tcPr>
            <w:tcW w:w="1480" w:type="dxa"/>
          </w:tcPr>
          <w:p w:rsidR="007475E3" w:rsidRPr="00A6527F" w:rsidRDefault="007475E3" w:rsidP="00526FCE">
            <w:r>
              <w:t>27.10</w:t>
            </w:r>
          </w:p>
        </w:tc>
        <w:tc>
          <w:tcPr>
            <w:tcW w:w="1287" w:type="dxa"/>
          </w:tcPr>
          <w:p w:rsidR="007475E3" w:rsidRDefault="007475E3" w:rsidP="00526FC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26FC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26FC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Решение задач на движение тела по окружности</w:t>
            </w:r>
          </w:p>
        </w:tc>
        <w:tc>
          <w:tcPr>
            <w:tcW w:w="5283" w:type="dxa"/>
          </w:tcPr>
          <w:p w:rsidR="007475E3" w:rsidRPr="00A6527F" w:rsidRDefault="007475E3" w:rsidP="00526FC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Устанавливают причинно-следственные связи. Осознанно и произвольно строят речевые высказывания в устной и письменной форме.</w:t>
            </w:r>
          </w:p>
        </w:tc>
        <w:tc>
          <w:tcPr>
            <w:tcW w:w="1480" w:type="dxa"/>
          </w:tcPr>
          <w:p w:rsidR="007475E3" w:rsidRPr="00A6527F" w:rsidRDefault="007475E3" w:rsidP="00526FCE">
            <w:r>
              <w:t>28.10</w:t>
            </w:r>
          </w:p>
        </w:tc>
        <w:tc>
          <w:tcPr>
            <w:tcW w:w="1287" w:type="dxa"/>
          </w:tcPr>
          <w:p w:rsidR="007475E3" w:rsidRDefault="007475E3" w:rsidP="00526FC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26FC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26FC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Импульс тела. Закон сохранения импульса</w:t>
            </w:r>
          </w:p>
        </w:tc>
        <w:tc>
          <w:tcPr>
            <w:tcW w:w="5283" w:type="dxa"/>
          </w:tcPr>
          <w:p w:rsidR="007475E3" w:rsidRPr="00A6527F" w:rsidRDefault="007475E3" w:rsidP="00526FC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526FCE">
            <w:r>
              <w:t>29.10</w:t>
            </w:r>
          </w:p>
        </w:tc>
        <w:tc>
          <w:tcPr>
            <w:tcW w:w="1287" w:type="dxa"/>
          </w:tcPr>
          <w:p w:rsidR="007475E3" w:rsidRDefault="007475E3" w:rsidP="00526FC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26FC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26FC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Решение задач на закон сохранения импульса</w:t>
            </w:r>
          </w:p>
        </w:tc>
        <w:tc>
          <w:tcPr>
            <w:tcW w:w="5283" w:type="dxa"/>
          </w:tcPr>
          <w:p w:rsidR="007475E3" w:rsidRPr="00A6527F" w:rsidRDefault="007475E3" w:rsidP="00526FC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Умеют выбирать обобщенные стратегии решения задачи.</w:t>
            </w:r>
          </w:p>
        </w:tc>
        <w:tc>
          <w:tcPr>
            <w:tcW w:w="1480" w:type="dxa"/>
          </w:tcPr>
          <w:p w:rsidR="007475E3" w:rsidRPr="00A6527F" w:rsidRDefault="007475E3" w:rsidP="00526FCE">
            <w:r>
              <w:t>10.11</w:t>
            </w:r>
          </w:p>
        </w:tc>
        <w:tc>
          <w:tcPr>
            <w:tcW w:w="1287" w:type="dxa"/>
          </w:tcPr>
          <w:p w:rsidR="007475E3" w:rsidRDefault="007475E3" w:rsidP="00526FC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C2B0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C2B05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Реактивное движение. Ракеты</w:t>
            </w:r>
          </w:p>
        </w:tc>
        <w:tc>
          <w:tcPr>
            <w:tcW w:w="5283" w:type="dxa"/>
          </w:tcPr>
          <w:p w:rsidR="007475E3" w:rsidRPr="00A6527F" w:rsidRDefault="007475E3" w:rsidP="00BC2B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Умеют выводить следствия из имеющихся в условии задачи данных</w:t>
            </w:r>
          </w:p>
        </w:tc>
        <w:tc>
          <w:tcPr>
            <w:tcW w:w="1480" w:type="dxa"/>
          </w:tcPr>
          <w:p w:rsidR="007475E3" w:rsidRPr="00A6527F" w:rsidRDefault="007475E3" w:rsidP="00BC2B05">
            <w:r>
              <w:t>11.11</w:t>
            </w:r>
          </w:p>
        </w:tc>
        <w:tc>
          <w:tcPr>
            <w:tcW w:w="1287" w:type="dxa"/>
          </w:tcPr>
          <w:p w:rsidR="007475E3" w:rsidRDefault="007475E3" w:rsidP="00BC2B0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C2B0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C2B0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Реактивное движение.</w:t>
            </w:r>
          </w:p>
        </w:tc>
        <w:tc>
          <w:tcPr>
            <w:tcW w:w="5283" w:type="dxa"/>
          </w:tcPr>
          <w:p w:rsidR="007475E3" w:rsidRPr="00A6527F" w:rsidRDefault="007475E3" w:rsidP="00BC2B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Составляют целое из частей, самостоятельно достраивая, восполняя недостающие компоненты</w:t>
            </w:r>
          </w:p>
        </w:tc>
        <w:tc>
          <w:tcPr>
            <w:tcW w:w="1480" w:type="dxa"/>
          </w:tcPr>
          <w:p w:rsidR="007475E3" w:rsidRPr="00A6527F" w:rsidRDefault="007475E3" w:rsidP="00BC2B05">
            <w:r>
              <w:t>12.11</w:t>
            </w:r>
          </w:p>
        </w:tc>
        <w:tc>
          <w:tcPr>
            <w:tcW w:w="1287" w:type="dxa"/>
          </w:tcPr>
          <w:p w:rsidR="007475E3" w:rsidRDefault="007475E3" w:rsidP="00BC2B0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C2B0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C2B0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Вывод закона сохранения механической энергии</w:t>
            </w:r>
          </w:p>
        </w:tc>
        <w:tc>
          <w:tcPr>
            <w:tcW w:w="5283" w:type="dxa"/>
          </w:tcPr>
          <w:p w:rsidR="007475E3" w:rsidRPr="00A6527F" w:rsidRDefault="007475E3" w:rsidP="00BC2B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BC2B05">
            <w:r>
              <w:t>17.11</w:t>
            </w:r>
          </w:p>
        </w:tc>
        <w:tc>
          <w:tcPr>
            <w:tcW w:w="1287" w:type="dxa"/>
          </w:tcPr>
          <w:p w:rsidR="007475E3" w:rsidRDefault="007475E3" w:rsidP="00BC2B0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C2B0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C2B05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Обобщающий урок</w:t>
            </w:r>
          </w:p>
        </w:tc>
        <w:tc>
          <w:tcPr>
            <w:tcW w:w="5283" w:type="dxa"/>
          </w:tcPr>
          <w:p w:rsidR="007475E3" w:rsidRPr="00A6527F" w:rsidRDefault="007475E3" w:rsidP="00BC2B0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наиболее эффективные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BC2B05">
            <w:r>
              <w:t>18.11</w:t>
            </w:r>
          </w:p>
        </w:tc>
        <w:tc>
          <w:tcPr>
            <w:tcW w:w="1287" w:type="dxa"/>
          </w:tcPr>
          <w:p w:rsidR="007475E3" w:rsidRDefault="007475E3" w:rsidP="00BC2B0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E673EF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E673EF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Контрольная работа №1 по теме «Законы взаимодействия и движения тел»</w:t>
            </w:r>
          </w:p>
        </w:tc>
        <w:tc>
          <w:tcPr>
            <w:tcW w:w="5283" w:type="dxa"/>
          </w:tcPr>
          <w:p w:rsidR="007475E3" w:rsidRPr="00A6527F" w:rsidRDefault="007475E3" w:rsidP="00E673EF">
            <w:r w:rsidRPr="00A6527F">
              <w:t>Выбирают наиболее эффективные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E673EF">
            <w:r>
              <w:t>19.11</w:t>
            </w:r>
          </w:p>
        </w:tc>
        <w:tc>
          <w:tcPr>
            <w:tcW w:w="1287" w:type="dxa"/>
          </w:tcPr>
          <w:p w:rsidR="007475E3" w:rsidRDefault="007475E3" w:rsidP="00E673EF"/>
        </w:tc>
      </w:tr>
      <w:tr w:rsidR="00E35E84" w:rsidRPr="00A6527F" w:rsidTr="007C65C4">
        <w:tc>
          <w:tcPr>
            <w:tcW w:w="933" w:type="dxa"/>
          </w:tcPr>
          <w:p w:rsidR="00E35E84" w:rsidRPr="00A6527F" w:rsidRDefault="00E35E84" w:rsidP="00E35E84">
            <w:pPr>
              <w:pStyle w:val="a6"/>
            </w:pPr>
          </w:p>
        </w:tc>
        <w:tc>
          <w:tcPr>
            <w:tcW w:w="11086" w:type="dxa"/>
            <w:gridSpan w:val="2"/>
          </w:tcPr>
          <w:p w:rsidR="00E35E84" w:rsidRPr="00A6527F" w:rsidRDefault="00E35E84" w:rsidP="00E35E84">
            <w:pPr>
              <w:jc w:val="center"/>
            </w:pPr>
            <w:r>
              <w:rPr>
                <w:rFonts w:eastAsia="Calibri"/>
                <w:lang w:eastAsia="en-US"/>
              </w:rP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E35E84" w:rsidRDefault="00E35E84" w:rsidP="00E673EF"/>
        </w:tc>
        <w:tc>
          <w:tcPr>
            <w:tcW w:w="1287" w:type="dxa"/>
          </w:tcPr>
          <w:p w:rsidR="00E35E84" w:rsidRDefault="00E35E84" w:rsidP="00E673EF"/>
        </w:tc>
      </w:tr>
      <w:tr w:rsidR="00E35E84" w:rsidRPr="00A6527F" w:rsidTr="007C65C4">
        <w:tc>
          <w:tcPr>
            <w:tcW w:w="933" w:type="dxa"/>
          </w:tcPr>
          <w:p w:rsidR="00E35E84" w:rsidRPr="00A6527F" w:rsidRDefault="00E35E84" w:rsidP="00E35E84">
            <w:pPr>
              <w:pStyle w:val="a6"/>
            </w:pPr>
          </w:p>
        </w:tc>
        <w:tc>
          <w:tcPr>
            <w:tcW w:w="11086" w:type="dxa"/>
            <w:gridSpan w:val="2"/>
          </w:tcPr>
          <w:p w:rsidR="00E35E84" w:rsidRPr="00A6527F" w:rsidRDefault="00E35E84" w:rsidP="00E35E84">
            <w:pPr>
              <w:jc w:val="center"/>
            </w:pPr>
            <w:r>
              <w:t>Раздел 2. Механические колебания и волны. Звук.</w:t>
            </w:r>
          </w:p>
        </w:tc>
        <w:tc>
          <w:tcPr>
            <w:tcW w:w="1480" w:type="dxa"/>
          </w:tcPr>
          <w:p w:rsidR="00E35E84" w:rsidRDefault="00E35E84" w:rsidP="00E673EF"/>
        </w:tc>
        <w:tc>
          <w:tcPr>
            <w:tcW w:w="1287" w:type="dxa"/>
          </w:tcPr>
          <w:p w:rsidR="00E35E84" w:rsidRDefault="00E35E84" w:rsidP="00E673EF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A1CC4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A1CC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Анализ контрольной работы. Работа над ошибками. Механические колебания. Свободные колебания</w:t>
            </w:r>
          </w:p>
        </w:tc>
        <w:tc>
          <w:tcPr>
            <w:tcW w:w="5283" w:type="dxa"/>
          </w:tcPr>
          <w:p w:rsidR="007475E3" w:rsidRPr="00A6527F" w:rsidRDefault="007475E3" w:rsidP="005A1CC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и формулируют проблему.  Выдвигают и обосновывают гипотезы, предлагают способы их проверки</w:t>
            </w:r>
          </w:p>
        </w:tc>
        <w:tc>
          <w:tcPr>
            <w:tcW w:w="1480" w:type="dxa"/>
          </w:tcPr>
          <w:p w:rsidR="007475E3" w:rsidRPr="00A6527F" w:rsidRDefault="007475E3" w:rsidP="005A1CC4">
            <w:r>
              <w:t>24.11</w:t>
            </w:r>
          </w:p>
        </w:tc>
        <w:tc>
          <w:tcPr>
            <w:tcW w:w="1287" w:type="dxa"/>
          </w:tcPr>
          <w:p w:rsidR="007475E3" w:rsidRDefault="007475E3" w:rsidP="005A1CC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A1CC4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A1CC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Величины, характеризующие колебательное движени</w:t>
            </w:r>
            <w:proofErr w:type="gramStart"/>
            <w:r w:rsidRPr="00A6527F">
              <w:rPr>
                <w:rFonts w:eastAsia="Calibri"/>
                <w:lang w:eastAsia="en-US"/>
              </w:rPr>
              <w:t>е(</w:t>
            </w:r>
            <w:proofErr w:type="gramEnd"/>
            <w:r w:rsidRPr="00A6527F">
              <w:rPr>
                <w:rFonts w:eastAsia="Calibri"/>
                <w:lang w:eastAsia="en-US"/>
              </w:rPr>
              <w:t>период, частота, амплитуда).</w:t>
            </w:r>
          </w:p>
        </w:tc>
        <w:tc>
          <w:tcPr>
            <w:tcW w:w="5283" w:type="dxa"/>
          </w:tcPr>
          <w:p w:rsidR="007475E3" w:rsidRPr="00A6527F" w:rsidRDefault="007475E3" w:rsidP="005A1CC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задачи. Выражают структуру задачи разными средствами.</w:t>
            </w:r>
          </w:p>
        </w:tc>
        <w:tc>
          <w:tcPr>
            <w:tcW w:w="1480" w:type="dxa"/>
          </w:tcPr>
          <w:p w:rsidR="007475E3" w:rsidRPr="00A6527F" w:rsidRDefault="007475E3" w:rsidP="005A1CC4">
            <w:r>
              <w:t>25.11</w:t>
            </w:r>
          </w:p>
        </w:tc>
        <w:tc>
          <w:tcPr>
            <w:tcW w:w="1287" w:type="dxa"/>
          </w:tcPr>
          <w:p w:rsidR="007475E3" w:rsidRDefault="007475E3" w:rsidP="005A1CC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A1CC4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A1CC4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lang w:eastAsia="en-US"/>
              </w:rPr>
              <w:t xml:space="preserve">Инструктаж по ТБ. Лабораторная работа №3 </w:t>
            </w:r>
            <w:r w:rsidRPr="00A6527F">
              <w:rPr>
                <w:rFonts w:eastAsia="Calibri"/>
                <w:lang w:eastAsia="en-US"/>
              </w:rPr>
              <w:t xml:space="preserve"> «Исследование зависимости периода и частоты свободных колебаний математического маятника от его длины»</w:t>
            </w:r>
          </w:p>
        </w:tc>
        <w:tc>
          <w:tcPr>
            <w:tcW w:w="5283" w:type="dxa"/>
          </w:tcPr>
          <w:p w:rsidR="007475E3" w:rsidRPr="00A6527F" w:rsidRDefault="007475E3" w:rsidP="005A1CC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Устанавливают причинно-следственные связи. Строят логические цепи рассуждений.</w:t>
            </w:r>
          </w:p>
        </w:tc>
        <w:tc>
          <w:tcPr>
            <w:tcW w:w="1480" w:type="dxa"/>
          </w:tcPr>
          <w:p w:rsidR="007475E3" w:rsidRPr="00A6527F" w:rsidRDefault="007475E3" w:rsidP="005A1CC4">
            <w:r>
              <w:t>26.11</w:t>
            </w:r>
          </w:p>
        </w:tc>
        <w:tc>
          <w:tcPr>
            <w:tcW w:w="1287" w:type="dxa"/>
          </w:tcPr>
          <w:p w:rsidR="007475E3" w:rsidRDefault="007475E3" w:rsidP="005A1CC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A1CC4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A1CC4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Решение задач на нахождение периода, частоты, амплитуды колебаний</w:t>
            </w:r>
          </w:p>
        </w:tc>
        <w:tc>
          <w:tcPr>
            <w:tcW w:w="5283" w:type="dxa"/>
          </w:tcPr>
          <w:p w:rsidR="007475E3" w:rsidRPr="00A6527F" w:rsidRDefault="007475E3" w:rsidP="005A1CC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1480" w:type="dxa"/>
          </w:tcPr>
          <w:p w:rsidR="007475E3" w:rsidRPr="00A6527F" w:rsidRDefault="007475E3" w:rsidP="005A1CC4">
            <w:r>
              <w:t>01.12</w:t>
            </w:r>
          </w:p>
        </w:tc>
        <w:tc>
          <w:tcPr>
            <w:tcW w:w="1287" w:type="dxa"/>
          </w:tcPr>
          <w:p w:rsidR="007475E3" w:rsidRDefault="007475E3" w:rsidP="005A1CC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A1CC4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A1CC4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Затухающие колебания. Вынужденные колебания</w:t>
            </w:r>
          </w:p>
        </w:tc>
        <w:tc>
          <w:tcPr>
            <w:tcW w:w="5283" w:type="dxa"/>
          </w:tcPr>
          <w:p w:rsidR="007475E3" w:rsidRPr="00A6527F" w:rsidRDefault="007475E3" w:rsidP="005A1CC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1480" w:type="dxa"/>
          </w:tcPr>
          <w:p w:rsidR="007475E3" w:rsidRPr="00A6527F" w:rsidRDefault="007475E3" w:rsidP="005A1CC4">
            <w:r>
              <w:t>02.12</w:t>
            </w:r>
          </w:p>
        </w:tc>
        <w:tc>
          <w:tcPr>
            <w:tcW w:w="1287" w:type="dxa"/>
          </w:tcPr>
          <w:p w:rsidR="007475E3" w:rsidRDefault="007475E3" w:rsidP="005A1CC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A1CC4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A1CC4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Резонанс</w:t>
            </w:r>
          </w:p>
        </w:tc>
        <w:tc>
          <w:tcPr>
            <w:tcW w:w="5283" w:type="dxa"/>
          </w:tcPr>
          <w:p w:rsidR="007475E3" w:rsidRPr="00A6527F" w:rsidRDefault="007475E3" w:rsidP="005A1CC4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объекты и процессы с точки зрения целого и частей</w:t>
            </w:r>
          </w:p>
        </w:tc>
        <w:tc>
          <w:tcPr>
            <w:tcW w:w="1480" w:type="dxa"/>
          </w:tcPr>
          <w:p w:rsidR="007475E3" w:rsidRPr="00A6527F" w:rsidRDefault="007475E3" w:rsidP="005A1CC4">
            <w:r>
              <w:t>03.12</w:t>
            </w:r>
          </w:p>
        </w:tc>
        <w:tc>
          <w:tcPr>
            <w:tcW w:w="1287" w:type="dxa"/>
          </w:tcPr>
          <w:p w:rsidR="007475E3" w:rsidRDefault="007475E3" w:rsidP="005A1CC4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Распространение колебаний в среде. Волны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Выражают смысл ситуации различными средствами (рисунки, символы, схемы, знаки)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08.12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Механические волны в однородных средах. Длина волны. Скорость распространения волны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Извлекают необходимую информацию из  текстов различных жанров.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09.12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Звук как механическая волна. Источники звука. Звуковые колебания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10.12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Высота и тембр звука. Громкость звука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15.12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Распространение звука. Звуковые волны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16.12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Отражение звука. Звуковой резонанс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объекты, выделяя существенные и несущественные признаки. Строят логические цепи рассуждений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17.12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Контрольная работа №2 «Механические колебания и волны. Звук»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и формулируют проблему. Устанавливают причинно-следственные связи. Выделяют обобщенный смысл и формальную структуру задачи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22.12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lang w:eastAsia="en-US"/>
              </w:rPr>
              <w:t>Анализ контрольной работы. Работа над ошибками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Устанавливают причинно-следственные связи. Выделяют обобщенный смысл и формальную структуру задачи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23.12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Обобщающее-повторительный урок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задачи, создают алгоритмы деятельности, 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24.12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E35E84" w:rsidRPr="00A6527F" w:rsidTr="007C65C4">
        <w:tc>
          <w:tcPr>
            <w:tcW w:w="933" w:type="dxa"/>
          </w:tcPr>
          <w:p w:rsidR="00E35E84" w:rsidRPr="00A6527F" w:rsidRDefault="00E35E84" w:rsidP="00E35E84">
            <w:pPr>
              <w:pStyle w:val="a6"/>
            </w:pPr>
          </w:p>
        </w:tc>
        <w:tc>
          <w:tcPr>
            <w:tcW w:w="11086" w:type="dxa"/>
            <w:gridSpan w:val="2"/>
          </w:tcPr>
          <w:p w:rsidR="00E35E84" w:rsidRPr="00A6527F" w:rsidRDefault="00E35E84" w:rsidP="00E35E8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E35E84" w:rsidRDefault="00E35E84" w:rsidP="0080575A"/>
        </w:tc>
        <w:tc>
          <w:tcPr>
            <w:tcW w:w="1287" w:type="dxa"/>
          </w:tcPr>
          <w:p w:rsidR="00E35E84" w:rsidRDefault="00E35E84" w:rsidP="0080575A"/>
        </w:tc>
      </w:tr>
      <w:tr w:rsidR="00E35E84" w:rsidRPr="00A6527F" w:rsidTr="007C65C4">
        <w:tc>
          <w:tcPr>
            <w:tcW w:w="933" w:type="dxa"/>
          </w:tcPr>
          <w:p w:rsidR="00E35E84" w:rsidRPr="00A6527F" w:rsidRDefault="00E35E84" w:rsidP="00E35E84">
            <w:pPr>
              <w:pStyle w:val="a6"/>
            </w:pPr>
          </w:p>
        </w:tc>
        <w:tc>
          <w:tcPr>
            <w:tcW w:w="11086" w:type="dxa"/>
            <w:gridSpan w:val="2"/>
          </w:tcPr>
          <w:p w:rsidR="00E35E84" w:rsidRPr="00A6527F" w:rsidRDefault="00E35E84" w:rsidP="00E35E84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3. Электромагнитное поле.</w:t>
            </w:r>
          </w:p>
        </w:tc>
        <w:tc>
          <w:tcPr>
            <w:tcW w:w="1480" w:type="dxa"/>
          </w:tcPr>
          <w:p w:rsidR="00E35E84" w:rsidRDefault="00E35E84" w:rsidP="0080575A"/>
        </w:tc>
        <w:tc>
          <w:tcPr>
            <w:tcW w:w="1287" w:type="dxa"/>
          </w:tcPr>
          <w:p w:rsidR="00E35E84" w:rsidRDefault="00E35E84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Магнитное поле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Устанавливают причинно-следственные связи. Строят логические цепи рассуждений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12.01.2021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Направление тока и направление линий его магнитного поля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наиболее эффективные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13.01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Решение задач на магнитное поле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Анализируют условия и требования задачи, создают алгоритмы деятельности, </w:t>
            </w:r>
          </w:p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lastRenderedPageBreak/>
              <w:t>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lastRenderedPageBreak/>
              <w:t>14.01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/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Действие магнитного поля на проводник с током и движущуюся заряженную частицу. Сила Ампера и сила Лоренца.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Самостоятельно создают алгоритмы деятельности при решении проблем </w:t>
            </w:r>
            <w:proofErr w:type="gramStart"/>
            <w:r w:rsidRPr="00A6527F">
              <w:rPr>
                <w:lang w:eastAsia="en-US"/>
              </w:rPr>
              <w:t>творческого</w:t>
            </w:r>
            <w:proofErr w:type="gramEnd"/>
            <w:r w:rsidRPr="00A6527F">
              <w:rPr>
                <w:lang w:eastAsia="en-US"/>
              </w:rPr>
              <w:t xml:space="preserve"> и</w:t>
            </w:r>
          </w:p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 поискового характера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19.01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lang w:eastAsia="en-US"/>
              </w:rPr>
              <w:t>Индукция магнитного поля.  Опыт Эрстеда. Магнитный поток</w:t>
            </w:r>
            <w:r w:rsidRPr="00A6527F">
              <w:rPr>
                <w:b/>
                <w:bCs/>
                <w:lang w:eastAsia="en-US"/>
              </w:rPr>
              <w:t>.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наиболее эффективные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20.01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0575A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0575A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Решение задач на применение силы Ампера и Лоренца.</w:t>
            </w:r>
          </w:p>
        </w:tc>
        <w:tc>
          <w:tcPr>
            <w:tcW w:w="5283" w:type="dxa"/>
          </w:tcPr>
          <w:p w:rsidR="007475E3" w:rsidRPr="00A6527F" w:rsidRDefault="007475E3" w:rsidP="0080575A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наиболее эффективные способы решения задачи</w:t>
            </w:r>
          </w:p>
        </w:tc>
        <w:tc>
          <w:tcPr>
            <w:tcW w:w="1480" w:type="dxa"/>
          </w:tcPr>
          <w:p w:rsidR="007475E3" w:rsidRPr="00A6527F" w:rsidRDefault="007475E3" w:rsidP="0080575A">
            <w:r>
              <w:t>21.01</w:t>
            </w:r>
          </w:p>
        </w:tc>
        <w:tc>
          <w:tcPr>
            <w:tcW w:w="1287" w:type="dxa"/>
          </w:tcPr>
          <w:p w:rsidR="007475E3" w:rsidRDefault="007475E3" w:rsidP="0080575A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Решение задач на тему: Индукция магнитного поля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и формулируют познавательную цель. Строят логические цепи рассуждений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26.01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Самостоятельная работа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Умеют заменять термины определениями. Устанавливают причинно-следственные связи.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27.01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before="100" w:beforeAutospacing="1" w:after="100" w:afterAutospacing="1" w:line="276" w:lineRule="auto"/>
              <w:outlineLvl w:val="1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Явление электромагнитной индукции. Опыт Фарадея.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объекты и процессы с точки зрения целого и частей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28.01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Лабораторная работа №4 «Изучение явления электромагнитной индукции»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Выбирают знаково-символические средства для построения модели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02.02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Решение задач на явление электромагнитной индукции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Самостоятельно создают алгоритмы деятельности при решении проблем </w:t>
            </w:r>
            <w:proofErr w:type="gramStart"/>
            <w:r w:rsidRPr="00A6527F">
              <w:rPr>
                <w:lang w:eastAsia="en-US"/>
              </w:rPr>
              <w:t>творческого</w:t>
            </w:r>
            <w:proofErr w:type="gramEnd"/>
            <w:r w:rsidRPr="00A6527F">
              <w:rPr>
                <w:lang w:eastAsia="en-US"/>
              </w:rPr>
              <w:t xml:space="preserve"> и</w:t>
            </w:r>
          </w:p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 поискового характера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03.02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Направление индукционного тока. Правило Ленца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условия и требования задачи, создают алгоритмы деятельности,</w:t>
            </w:r>
          </w:p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 выполняют операции со знаками и символами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04.02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Явление самоиндукции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Выдвигают и обосновывают гипотезы, предлагают способы их проверки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09.02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Решение задач на явление самоиндукции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Умеют выводить следствия из имеющихся в условии задачи данных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10.02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>Переменный ток. Получение и передача переменного электрического тока на расстояние. Трансформатор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11.02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Электромагнитное поле. Электромагнитные волны и их свойства.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Выполнять работу и уметь защищать работу.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16.02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8F339E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Колебательный контур. Получение электромагнитных колебаний. Электрогенератор.</w:t>
            </w:r>
          </w:p>
        </w:tc>
        <w:tc>
          <w:tcPr>
            <w:tcW w:w="5283" w:type="dxa"/>
          </w:tcPr>
          <w:p w:rsidR="007475E3" w:rsidRPr="00A6527F" w:rsidRDefault="007475E3" w:rsidP="008F339E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Выделяют количественные характеристики объектов, заданные словами</w:t>
            </w:r>
          </w:p>
        </w:tc>
        <w:tc>
          <w:tcPr>
            <w:tcW w:w="1480" w:type="dxa"/>
          </w:tcPr>
          <w:p w:rsidR="007475E3" w:rsidRPr="00A6527F" w:rsidRDefault="007475E3" w:rsidP="008F339E">
            <w:r>
              <w:t>17.02</w:t>
            </w:r>
          </w:p>
        </w:tc>
        <w:tc>
          <w:tcPr>
            <w:tcW w:w="1287" w:type="dxa"/>
          </w:tcPr>
          <w:p w:rsidR="007475E3" w:rsidRDefault="007475E3" w:rsidP="008F339E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DA4C63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Принципы радиосвязи и телевидения. Влияние электромагнитных излучений на живые организмы.</w:t>
            </w:r>
          </w:p>
        </w:tc>
        <w:tc>
          <w:tcPr>
            <w:tcW w:w="528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Строят логические цепи рассуждений. Устанавливают причинно-следственные связи</w:t>
            </w:r>
          </w:p>
        </w:tc>
        <w:tc>
          <w:tcPr>
            <w:tcW w:w="1480" w:type="dxa"/>
          </w:tcPr>
          <w:p w:rsidR="007475E3" w:rsidRPr="00A6527F" w:rsidRDefault="007475E3" w:rsidP="00DA4C63">
            <w:r>
              <w:t>18.02</w:t>
            </w:r>
          </w:p>
        </w:tc>
        <w:tc>
          <w:tcPr>
            <w:tcW w:w="1287" w:type="dxa"/>
          </w:tcPr>
          <w:p w:rsidR="007475E3" w:rsidRDefault="007475E3" w:rsidP="00DA4C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DA4C63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Электромагнитная природа света</w:t>
            </w:r>
          </w:p>
        </w:tc>
        <w:tc>
          <w:tcPr>
            <w:tcW w:w="528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1480" w:type="dxa"/>
          </w:tcPr>
          <w:p w:rsidR="007475E3" w:rsidRPr="00A6527F" w:rsidRDefault="007475E3" w:rsidP="00DA4C63">
            <w:r>
              <w:t>23.02</w:t>
            </w:r>
          </w:p>
        </w:tc>
        <w:tc>
          <w:tcPr>
            <w:tcW w:w="1287" w:type="dxa"/>
          </w:tcPr>
          <w:p w:rsidR="007475E3" w:rsidRDefault="007475E3" w:rsidP="00DA4C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DA4C63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Преломление света. Физический смысл показателя преломления. Дисперсия света. Цвета тел. Интерференция и дифракция света</w:t>
            </w:r>
            <w:proofErr w:type="gramStart"/>
            <w:r w:rsidRPr="00A6527F">
              <w:rPr>
                <w:lang w:eastAsia="en-US"/>
              </w:rPr>
              <w:t>.</w:t>
            </w:r>
            <w:proofErr w:type="gramEnd"/>
          </w:p>
        </w:tc>
        <w:tc>
          <w:tcPr>
            <w:tcW w:w="528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.</w:t>
            </w:r>
            <w:r w:rsidRPr="00A6527F">
              <w:rPr>
                <w:lang w:eastAsia="en-US"/>
              </w:rPr>
              <w:t xml:space="preserve"> Выдвигают и обосновывают гипотезы, предлагают способы их проверки</w:t>
            </w:r>
          </w:p>
        </w:tc>
        <w:tc>
          <w:tcPr>
            <w:tcW w:w="1480" w:type="dxa"/>
          </w:tcPr>
          <w:p w:rsidR="007475E3" w:rsidRPr="00A6527F" w:rsidRDefault="007475E3" w:rsidP="00DA4C63">
            <w:r>
              <w:t>24.02</w:t>
            </w:r>
          </w:p>
        </w:tc>
        <w:tc>
          <w:tcPr>
            <w:tcW w:w="1287" w:type="dxa"/>
          </w:tcPr>
          <w:p w:rsidR="007475E3" w:rsidRDefault="007475E3" w:rsidP="00DA4C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DA4C63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DA4C63">
            <w:pPr>
              <w:spacing w:after="200" w:line="276" w:lineRule="auto"/>
              <w:rPr>
                <w:bCs/>
                <w:lang w:eastAsia="en-US"/>
              </w:rPr>
            </w:pPr>
            <w:r w:rsidRPr="00A6527F">
              <w:rPr>
                <w:bCs/>
                <w:lang w:eastAsia="en-US"/>
              </w:rPr>
              <w:t xml:space="preserve">Типы оптических спектров. Инструктаж по ТБ. </w:t>
            </w:r>
            <w:r w:rsidRPr="00A6527F">
              <w:rPr>
                <w:lang w:eastAsia="en-US"/>
              </w:rPr>
              <w:t>Лабораторная работа №5</w:t>
            </w:r>
            <w:r w:rsidRPr="00A6527F">
              <w:rPr>
                <w:bCs/>
                <w:lang w:eastAsia="en-US"/>
              </w:rPr>
              <w:t xml:space="preserve"> «Наблюдение сплошного и линейчатых спектров испускания»</w:t>
            </w:r>
          </w:p>
        </w:tc>
        <w:tc>
          <w:tcPr>
            <w:tcW w:w="528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Анализируют объект, выделяя существенные и несущественные признаки</w:t>
            </w:r>
          </w:p>
        </w:tc>
        <w:tc>
          <w:tcPr>
            <w:tcW w:w="1480" w:type="dxa"/>
          </w:tcPr>
          <w:p w:rsidR="007475E3" w:rsidRPr="00A6527F" w:rsidRDefault="007475E3" w:rsidP="00DA4C63">
            <w:r>
              <w:t>25.02</w:t>
            </w:r>
          </w:p>
        </w:tc>
        <w:tc>
          <w:tcPr>
            <w:tcW w:w="1287" w:type="dxa"/>
          </w:tcPr>
          <w:p w:rsidR="007475E3" w:rsidRDefault="007475E3" w:rsidP="00DA4C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DA4C63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Решение задач на преломление света.</w:t>
            </w:r>
          </w:p>
        </w:tc>
        <w:tc>
          <w:tcPr>
            <w:tcW w:w="5283" w:type="dxa"/>
          </w:tcPr>
          <w:p w:rsidR="007475E3" w:rsidRPr="00A6527F" w:rsidRDefault="007475E3" w:rsidP="00DA4C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Самостоятельно создают алгоритмы деятельности при решении проблем</w:t>
            </w:r>
          </w:p>
          <w:p w:rsidR="007475E3" w:rsidRPr="00A6527F" w:rsidRDefault="007475E3" w:rsidP="00DA4C63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 творческого и поискового характера</w:t>
            </w:r>
          </w:p>
        </w:tc>
        <w:tc>
          <w:tcPr>
            <w:tcW w:w="1480" w:type="dxa"/>
          </w:tcPr>
          <w:p w:rsidR="007475E3" w:rsidRPr="00A6527F" w:rsidRDefault="007475E3" w:rsidP="00DA4C63">
            <w:r>
              <w:t>02.03</w:t>
            </w:r>
          </w:p>
        </w:tc>
        <w:tc>
          <w:tcPr>
            <w:tcW w:w="1287" w:type="dxa"/>
          </w:tcPr>
          <w:p w:rsidR="007475E3" w:rsidRDefault="007475E3" w:rsidP="00DA4C63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Поглощение</w:t>
            </w:r>
            <w:r w:rsidRPr="00A6527F">
              <w:rPr>
                <w:b/>
                <w:bCs/>
                <w:lang w:eastAsia="en-US"/>
              </w:rPr>
              <w:t xml:space="preserve"> </w:t>
            </w:r>
            <w:r w:rsidRPr="00A6527F">
              <w:rPr>
                <w:lang w:eastAsia="en-US"/>
              </w:rPr>
              <w:t>и испускание света атомами. Происхождение линейчатых спектров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Умеют (или развивают способность) брать на себя инициативу в организации                                                           совместного действия.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03.03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Обобщающе-повторительный урок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Владение монологической и диалогической речью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04.03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Контрольнаяработа№4</w:t>
            </w:r>
            <w:r w:rsidRPr="00A6527F">
              <w:rPr>
                <w:bCs/>
                <w:lang w:eastAsia="en-US"/>
              </w:rPr>
              <w:t xml:space="preserve"> по теме «Электромагнитное поле»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Самостоятельно создают алгоритмы деятельности при решении проблем </w:t>
            </w:r>
            <w:proofErr w:type="spellStart"/>
            <w:r w:rsidRPr="00A6527F">
              <w:rPr>
                <w:lang w:eastAsia="en-US"/>
              </w:rPr>
              <w:t>творчес</w:t>
            </w:r>
            <w:proofErr w:type="spellEnd"/>
            <w:r w:rsidRPr="00A6527F">
              <w:rPr>
                <w:lang w:eastAsia="en-US"/>
              </w:rPr>
              <w:t>-</w:t>
            </w:r>
          </w:p>
          <w:p w:rsidR="007475E3" w:rsidRPr="00A6527F" w:rsidRDefault="007475E3" w:rsidP="00684E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t>кого и поискового характера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09.03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Анализ контрольной работы. Работа над ошибками. </w:t>
            </w:r>
            <w:r w:rsidRPr="00A6527F">
              <w:rPr>
                <w:lang w:eastAsia="en-US"/>
              </w:rPr>
              <w:lastRenderedPageBreak/>
              <w:t>Решение задач.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rPr>
                <w:lang w:eastAsia="en-US"/>
              </w:rPr>
            </w:pPr>
            <w:r w:rsidRPr="00A6527F">
              <w:rPr>
                <w:lang w:eastAsia="en-US"/>
              </w:rPr>
              <w:lastRenderedPageBreak/>
              <w:t xml:space="preserve">Выдвигают и обосновывают гипотезы, </w:t>
            </w:r>
            <w:r w:rsidRPr="00A6527F">
              <w:rPr>
                <w:lang w:eastAsia="en-US"/>
              </w:rPr>
              <w:lastRenderedPageBreak/>
              <w:t>предлагают способы их проверки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lastRenderedPageBreak/>
              <w:t>10.03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BF2050" w:rsidRPr="00A6527F" w:rsidTr="007C65C4">
        <w:tc>
          <w:tcPr>
            <w:tcW w:w="933" w:type="dxa"/>
          </w:tcPr>
          <w:p w:rsidR="00BF2050" w:rsidRPr="00A6527F" w:rsidRDefault="00BF2050" w:rsidP="00BF2050">
            <w:pPr>
              <w:pStyle w:val="a6"/>
            </w:pPr>
          </w:p>
        </w:tc>
        <w:tc>
          <w:tcPr>
            <w:tcW w:w="11086" w:type="dxa"/>
            <w:gridSpan w:val="2"/>
          </w:tcPr>
          <w:p w:rsidR="00BF2050" w:rsidRPr="00A6527F" w:rsidRDefault="00BF2050" w:rsidP="009842F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Модуль воспитательной работы « Школьный урок»</w:t>
            </w:r>
          </w:p>
        </w:tc>
        <w:tc>
          <w:tcPr>
            <w:tcW w:w="1480" w:type="dxa"/>
          </w:tcPr>
          <w:p w:rsidR="00BF2050" w:rsidRDefault="00BF2050" w:rsidP="00684E85"/>
        </w:tc>
        <w:tc>
          <w:tcPr>
            <w:tcW w:w="1287" w:type="dxa"/>
          </w:tcPr>
          <w:p w:rsidR="00BF2050" w:rsidRDefault="00BF2050" w:rsidP="00684E85"/>
        </w:tc>
      </w:tr>
      <w:tr w:rsidR="00BF2050" w:rsidRPr="00A6527F" w:rsidTr="007C65C4">
        <w:tc>
          <w:tcPr>
            <w:tcW w:w="933" w:type="dxa"/>
          </w:tcPr>
          <w:p w:rsidR="00BF2050" w:rsidRPr="00A6527F" w:rsidRDefault="00BF2050" w:rsidP="00BF2050">
            <w:pPr>
              <w:pStyle w:val="a6"/>
            </w:pPr>
          </w:p>
        </w:tc>
        <w:tc>
          <w:tcPr>
            <w:tcW w:w="11086" w:type="dxa"/>
            <w:gridSpan w:val="2"/>
          </w:tcPr>
          <w:p w:rsidR="00BF2050" w:rsidRPr="00A6527F" w:rsidRDefault="00BF2050" w:rsidP="009842F5">
            <w:pPr>
              <w:autoSpaceDE w:val="0"/>
              <w:autoSpaceDN w:val="0"/>
              <w:adjustRightInd w:val="0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4. Строение атома и атомного ядра. Использование энергии атомных ядер.</w:t>
            </w:r>
          </w:p>
        </w:tc>
        <w:tc>
          <w:tcPr>
            <w:tcW w:w="1480" w:type="dxa"/>
          </w:tcPr>
          <w:p w:rsidR="00BF2050" w:rsidRDefault="00BF2050" w:rsidP="00684E85"/>
        </w:tc>
        <w:tc>
          <w:tcPr>
            <w:tcW w:w="1287" w:type="dxa"/>
          </w:tcPr>
          <w:p w:rsidR="00BF2050" w:rsidRDefault="00BF2050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Радиоактивность. Модели атома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jc w:val="center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развитие монологической и диалогической речи, умения выражать свои мысли и способности выслушивать собеседника,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11.03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Радиоактивные превращения атомных ядер. Альф</w:t>
            </w:r>
            <w:proofErr w:type="gramStart"/>
            <w:r w:rsidRPr="00A6527F">
              <w:rPr>
                <w:lang w:eastAsia="en-US"/>
              </w:rPr>
              <w:t>а-</w:t>
            </w:r>
            <w:proofErr w:type="gramEnd"/>
            <w:r w:rsidRPr="00A6527F">
              <w:rPr>
                <w:lang w:eastAsia="en-US"/>
              </w:rPr>
              <w:t>, бета- и гамма – излучения.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rPr>
                <w:lang w:eastAsia="en-US"/>
              </w:rPr>
            </w:pPr>
            <w:r w:rsidRPr="00A6527F">
              <w:rPr>
                <w:lang w:eastAsia="en-US"/>
              </w:rPr>
              <w:t>развитие монологической и диалогической речи, умения выражать свои мысли и способности выслушивать собеседника,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16.03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Экспериментальные методы исследования частиц.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уметь отстаивать свои убеждения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17.03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Лабораторная работа №6 «Изучение треков заряженных частиц по готовым фотографиям»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Осознают свои действия. Учатся строить понятные для партнера высказывания. Имеют навыки  общения, взаимопонимания.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18.03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Открытие протона и нейтрона.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уметь работать в группе. Осознают свои действия.</w:t>
            </w:r>
            <w:proofErr w:type="gramStart"/>
            <w:r w:rsidRPr="00A6527F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 Учатся строить понятные для партнера   высказывания. Имеют навыки конструктивного общения, взаимопонимания.</w:t>
            </w:r>
          </w:p>
        </w:tc>
        <w:tc>
          <w:tcPr>
            <w:tcW w:w="1480" w:type="dxa"/>
          </w:tcPr>
          <w:p w:rsidR="007475E3" w:rsidRPr="00A6527F" w:rsidRDefault="001E1EA6" w:rsidP="00684E85">
            <w:r>
              <w:t>2</w:t>
            </w:r>
            <w:r w:rsidR="007475E3">
              <w:t>1.03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Состав атомного ядра.  Протон, нейтрон, электрон. Ядерные силы. Закон </w:t>
            </w:r>
            <w:proofErr w:type="spellStart"/>
            <w:r w:rsidRPr="00A6527F">
              <w:rPr>
                <w:lang w:eastAsia="en-US"/>
              </w:rPr>
              <w:t>Энштейна</w:t>
            </w:r>
            <w:proofErr w:type="spellEnd"/>
            <w:r w:rsidRPr="00A6527F">
              <w:rPr>
                <w:lang w:eastAsia="en-US"/>
              </w:rPr>
              <w:t xml:space="preserve"> о пропорциональности массы и энергии.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Осознают свои действия. Учатся строить понятные для партнера высказывания. Имеют навыки конструктивного общения, взаимопонимания.</w:t>
            </w:r>
          </w:p>
        </w:tc>
        <w:tc>
          <w:tcPr>
            <w:tcW w:w="1480" w:type="dxa"/>
          </w:tcPr>
          <w:p w:rsidR="007475E3" w:rsidRPr="00A6527F" w:rsidRDefault="001E1EA6" w:rsidP="00684E85">
            <w:r>
              <w:t>26</w:t>
            </w:r>
            <w:r w:rsidR="007475E3">
              <w:t>.0</w:t>
            </w:r>
            <w:r>
              <w:t>3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Энергия связи атомных ядер. Дефект масс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Осознают свои действия. Учатся строить понятные для партнера высказывания. Имеют навыки конструктивного общения, взаимопонимания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t>06.04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684E85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684E85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 xml:space="preserve">Деление ядер урана. Цепная реакция. Период </w:t>
            </w:r>
            <w:r w:rsidRPr="00A6527F">
              <w:rPr>
                <w:lang w:eastAsia="en-US"/>
              </w:rPr>
              <w:lastRenderedPageBreak/>
              <w:t>полураспада.</w:t>
            </w:r>
          </w:p>
        </w:tc>
        <w:tc>
          <w:tcPr>
            <w:tcW w:w="5283" w:type="dxa"/>
          </w:tcPr>
          <w:p w:rsidR="007475E3" w:rsidRPr="00A6527F" w:rsidRDefault="007475E3" w:rsidP="00684E85">
            <w:pPr>
              <w:spacing w:after="200" w:line="276" w:lineRule="auto"/>
              <w:rPr>
                <w:lang w:eastAsia="en-US"/>
              </w:rPr>
            </w:pPr>
            <w:proofErr w:type="gramStart"/>
            <w:r w:rsidRPr="00A6527F">
              <w:rPr>
                <w:rFonts w:eastAsia="Calibri"/>
                <w:lang w:eastAsia="en-US"/>
              </w:rPr>
              <w:lastRenderedPageBreak/>
              <w:t>у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меть работать в группе. Осознают свои </w:t>
            </w:r>
            <w:r w:rsidRPr="00A6527F">
              <w:rPr>
                <w:rFonts w:eastAsia="Calibri"/>
                <w:lang w:eastAsia="en-US"/>
              </w:rPr>
              <w:lastRenderedPageBreak/>
              <w:t>действия.</w:t>
            </w:r>
            <w:proofErr w:type="gramStart"/>
            <w:r w:rsidRPr="00A6527F">
              <w:rPr>
                <w:rFonts w:eastAsia="Calibri"/>
                <w:lang w:eastAsia="en-US"/>
              </w:rPr>
              <w:t xml:space="preserve"> .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 Учатся строить понятные для партнера   высказывания. Имеют навыки конструктивного общения, взаимопонимания.</w:t>
            </w:r>
          </w:p>
        </w:tc>
        <w:tc>
          <w:tcPr>
            <w:tcW w:w="1480" w:type="dxa"/>
          </w:tcPr>
          <w:p w:rsidR="007475E3" w:rsidRPr="00A6527F" w:rsidRDefault="007475E3" w:rsidP="00684E85">
            <w:r>
              <w:lastRenderedPageBreak/>
              <w:t>07.04</w:t>
            </w:r>
          </w:p>
        </w:tc>
        <w:tc>
          <w:tcPr>
            <w:tcW w:w="1287" w:type="dxa"/>
          </w:tcPr>
          <w:p w:rsidR="007475E3" w:rsidRDefault="007475E3" w:rsidP="00684E85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Лабораторная работа №7 «Изучение деления ядра атома урана по фотографии треков»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Осознают свои действия. Учатся строить понятные для партнера высказывания. Имеют навыки конструктивного общения,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08.04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Ядерные реакции. Ядерный реактор. Преобразование внутренней энергии ядер в электрическую энергию. Закон радиоактивного распада.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proofErr w:type="gramStart"/>
            <w:r w:rsidRPr="00A6527F">
              <w:rPr>
                <w:rFonts w:eastAsia="Calibri"/>
                <w:lang w:eastAsia="en-US"/>
              </w:rPr>
              <w:t>р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азвитие монологической и диалогической речи, умения выражать свои мысли и способности  выслушивать собеседника, понимать его точку зрения, признавать право другого человека 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13.04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autoSpaceDE w:val="0"/>
              <w:autoSpaceDN w:val="0"/>
              <w:adjustRightInd w:val="0"/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Экологические проблемы работы атомных электростанций. Дозиметрия. Влияние радиоактивных излучений на живые организмы.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развитие монологической и диалогической речи, умения выражать свои мысли и способности  выслушивать  собеседника, понимать его точку зрения, признавать право другого человека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14.04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 xml:space="preserve">Источники энергии Солнца и звезд. Термоядерные реакции.  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proofErr w:type="gramStart"/>
            <w:r w:rsidRPr="00A6527F">
              <w:rPr>
                <w:rFonts w:eastAsia="Calibri"/>
                <w:lang w:eastAsia="en-US"/>
              </w:rPr>
              <w:t>р</w:t>
            </w:r>
            <w:proofErr w:type="gramEnd"/>
            <w:r w:rsidRPr="00A6527F">
              <w:rPr>
                <w:rFonts w:eastAsia="Calibri"/>
                <w:lang w:eastAsia="en-US"/>
              </w:rPr>
              <w:t>азвитие монологической и диалогической речи, умения выражать свои мысли и способности  выслушивать  собеседника, понимать его точку зрения, признавать право другого человека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15.04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proofErr w:type="gramStart"/>
            <w:r w:rsidRPr="00A6527F">
              <w:rPr>
                <w:rFonts w:eastAsia="Calibri"/>
                <w:lang w:eastAsia="en-US"/>
              </w:rPr>
              <w:t>Контрольная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 №4 по теме «Строение атома и атомного ядра. Использование энергии атомных ядер»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уметь работать в группе. Осознают свои действия.</w:t>
            </w:r>
            <w:proofErr w:type="gramStart"/>
            <w:r w:rsidRPr="00A6527F">
              <w:rPr>
                <w:lang w:eastAsia="en-US"/>
              </w:rPr>
              <w:t xml:space="preserve"> .</w:t>
            </w:r>
            <w:proofErr w:type="gramEnd"/>
            <w:r w:rsidRPr="00A6527F">
              <w:rPr>
                <w:lang w:eastAsia="en-US"/>
              </w:rPr>
              <w:t xml:space="preserve"> Учатся строить понятные для партнера   высказывания. Имеют навыки конструктивного общения, взаимопонимания.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20.04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 xml:space="preserve">Анализ контрольной работы. Работа над ошибками. Лабораторная работа №8 «Оценка </w:t>
            </w:r>
            <w:proofErr w:type="gramStart"/>
            <w:r w:rsidRPr="00A6527F">
              <w:rPr>
                <w:rFonts w:eastAsia="Calibri"/>
                <w:lang w:eastAsia="en-US"/>
              </w:rPr>
              <w:t xml:space="preserve">периода полураспада газа находящихся продуктов распада </w:t>
            </w:r>
            <w:r w:rsidRPr="00A6527F">
              <w:rPr>
                <w:rFonts w:eastAsia="Calibri"/>
                <w:lang w:eastAsia="en-US"/>
              </w:rPr>
              <w:lastRenderedPageBreak/>
              <w:t>газа радона</w:t>
            </w:r>
            <w:proofErr w:type="gramEnd"/>
            <w:r w:rsidRPr="00A6527F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lastRenderedPageBreak/>
              <w:t xml:space="preserve">Осознают свои действия. Учатся строить понятные для партнера высказывания. Имеют навыки конструктивного общения, </w:t>
            </w:r>
            <w:r w:rsidRPr="00A6527F">
              <w:rPr>
                <w:lang w:eastAsia="en-US"/>
              </w:rPr>
              <w:lastRenderedPageBreak/>
              <w:t>взаимопонимания.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lastRenderedPageBreak/>
              <w:t>21.04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Лабораторная работа№9 «Изучение треков заряженных частиц по готовым фотографиям»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Осознают свои действия. Учатся строить понятные для партнера высказывания. Имеют навыки конструктивного общения, взаимопонимания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22.04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C052DA" w:rsidRPr="00A6527F" w:rsidTr="007C65C4">
        <w:tc>
          <w:tcPr>
            <w:tcW w:w="933" w:type="dxa"/>
          </w:tcPr>
          <w:p w:rsidR="00C052DA" w:rsidRPr="00A6527F" w:rsidRDefault="00C052DA" w:rsidP="00C052DA">
            <w:pPr>
              <w:pStyle w:val="a6"/>
            </w:pPr>
          </w:p>
        </w:tc>
        <w:tc>
          <w:tcPr>
            <w:tcW w:w="11086" w:type="dxa"/>
            <w:gridSpan w:val="2"/>
          </w:tcPr>
          <w:p w:rsidR="00C052DA" w:rsidRPr="00A6527F" w:rsidRDefault="00C052DA" w:rsidP="00C052D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C052DA" w:rsidRDefault="00C052DA" w:rsidP="00590FFB"/>
        </w:tc>
        <w:tc>
          <w:tcPr>
            <w:tcW w:w="1287" w:type="dxa"/>
          </w:tcPr>
          <w:p w:rsidR="00C052DA" w:rsidRDefault="00C052DA" w:rsidP="00590FFB"/>
        </w:tc>
      </w:tr>
      <w:tr w:rsidR="00C052DA" w:rsidRPr="00A6527F" w:rsidTr="007C65C4">
        <w:tc>
          <w:tcPr>
            <w:tcW w:w="933" w:type="dxa"/>
          </w:tcPr>
          <w:p w:rsidR="00C052DA" w:rsidRPr="00A6527F" w:rsidRDefault="00C052DA" w:rsidP="00C052DA">
            <w:pPr>
              <w:pStyle w:val="a6"/>
            </w:pPr>
          </w:p>
        </w:tc>
        <w:tc>
          <w:tcPr>
            <w:tcW w:w="11086" w:type="dxa"/>
            <w:gridSpan w:val="2"/>
          </w:tcPr>
          <w:p w:rsidR="00C052DA" w:rsidRPr="00A6527F" w:rsidRDefault="00C052DA" w:rsidP="00C052DA">
            <w:pPr>
              <w:spacing w:after="200"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Раздел 5. Элементы астрономии.</w:t>
            </w:r>
          </w:p>
        </w:tc>
        <w:tc>
          <w:tcPr>
            <w:tcW w:w="1480" w:type="dxa"/>
          </w:tcPr>
          <w:p w:rsidR="00C052DA" w:rsidRDefault="00C052DA" w:rsidP="00590FFB"/>
        </w:tc>
        <w:tc>
          <w:tcPr>
            <w:tcW w:w="1287" w:type="dxa"/>
          </w:tcPr>
          <w:p w:rsidR="00C052DA" w:rsidRDefault="00C052DA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Физическая природа небесных тел Солнечной системы. Происхождение Солнечной системы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уметь работать в группе. Осознают свои действия.</w:t>
            </w:r>
            <w:proofErr w:type="gramStart"/>
            <w:r w:rsidRPr="00A6527F">
              <w:rPr>
                <w:lang w:eastAsia="en-US"/>
              </w:rPr>
              <w:t xml:space="preserve"> .</w:t>
            </w:r>
            <w:proofErr w:type="gramEnd"/>
            <w:r w:rsidRPr="00A6527F">
              <w:rPr>
                <w:lang w:eastAsia="en-US"/>
              </w:rPr>
              <w:t xml:space="preserve"> Учатся строить понятные для партнера   высказывания. Имеют навыки конструктивного общения, взаимопонимания.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27.04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Большие планеты Солнечной системы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умения и навыки применять полученные знания для    решения практических  задач повседневной жизни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28.04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590FFB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590FFB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Малые тела Солнечной системы</w:t>
            </w:r>
          </w:p>
        </w:tc>
        <w:tc>
          <w:tcPr>
            <w:tcW w:w="5283" w:type="dxa"/>
          </w:tcPr>
          <w:p w:rsidR="007475E3" w:rsidRPr="00A6527F" w:rsidRDefault="007475E3" w:rsidP="00590FFB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развитие монологической и диалогической речи, умения выражать свои мысли и способности  выслушивать  собеседника, понимать его точку зрения, признавать право другого человека.</w:t>
            </w:r>
          </w:p>
        </w:tc>
        <w:tc>
          <w:tcPr>
            <w:tcW w:w="1480" w:type="dxa"/>
          </w:tcPr>
          <w:p w:rsidR="007475E3" w:rsidRPr="00A6527F" w:rsidRDefault="007475E3" w:rsidP="00590FFB">
            <w:r>
              <w:t>29.04</w:t>
            </w:r>
          </w:p>
        </w:tc>
        <w:tc>
          <w:tcPr>
            <w:tcW w:w="1287" w:type="dxa"/>
          </w:tcPr>
          <w:p w:rsidR="007475E3" w:rsidRDefault="007475E3" w:rsidP="00590FFB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E3C6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E3C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Физическая природа  Солнца и звезд</w:t>
            </w:r>
          </w:p>
        </w:tc>
        <w:tc>
          <w:tcPr>
            <w:tcW w:w="5283" w:type="dxa"/>
          </w:tcPr>
          <w:p w:rsidR="007475E3" w:rsidRPr="00A6527F" w:rsidRDefault="007475E3" w:rsidP="00BE3C6C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lang w:eastAsia="en-US"/>
              </w:rPr>
              <w:t>Осознают свои действия. Учатся строить понятные для партнера высказывания. Имеют навыки конструктивного общения, взаимопонимания</w:t>
            </w:r>
          </w:p>
        </w:tc>
        <w:tc>
          <w:tcPr>
            <w:tcW w:w="1480" w:type="dxa"/>
          </w:tcPr>
          <w:p w:rsidR="007475E3" w:rsidRPr="00A6527F" w:rsidRDefault="007475E3" w:rsidP="00BE3C6C">
            <w:r>
              <w:t>04.05</w:t>
            </w:r>
          </w:p>
        </w:tc>
        <w:tc>
          <w:tcPr>
            <w:tcW w:w="1287" w:type="dxa"/>
          </w:tcPr>
          <w:p w:rsidR="007475E3" w:rsidRDefault="007475E3" w:rsidP="00BE3C6C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E3C6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E3C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Строение и эволюция Вселенной. Гипотеза Большого взрыва.</w:t>
            </w:r>
          </w:p>
        </w:tc>
        <w:tc>
          <w:tcPr>
            <w:tcW w:w="5283" w:type="dxa"/>
          </w:tcPr>
          <w:p w:rsidR="007475E3" w:rsidRPr="00A6527F" w:rsidRDefault="007475E3" w:rsidP="00BE3C6C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 xml:space="preserve">развитие монологической и диалогической речи, умения выражать свои мысли и способности  </w:t>
            </w:r>
            <w:r w:rsidRPr="00A6527F">
              <w:rPr>
                <w:rFonts w:eastAsia="Calibri"/>
                <w:lang w:eastAsia="en-US"/>
              </w:rPr>
              <w:lastRenderedPageBreak/>
              <w:t>выслушивать  собеседника, понимать его точку зрения, признавать право другого человека</w:t>
            </w:r>
          </w:p>
        </w:tc>
        <w:tc>
          <w:tcPr>
            <w:tcW w:w="1480" w:type="dxa"/>
          </w:tcPr>
          <w:p w:rsidR="007475E3" w:rsidRPr="00A6527F" w:rsidRDefault="007475E3" w:rsidP="00BE3C6C">
            <w:r>
              <w:lastRenderedPageBreak/>
              <w:t>05.05</w:t>
            </w:r>
          </w:p>
        </w:tc>
        <w:tc>
          <w:tcPr>
            <w:tcW w:w="1287" w:type="dxa"/>
          </w:tcPr>
          <w:p w:rsidR="007475E3" w:rsidRDefault="007475E3" w:rsidP="00BE3C6C"/>
        </w:tc>
      </w:tr>
      <w:tr w:rsidR="00C052DA" w:rsidRPr="00A6527F" w:rsidTr="007C65C4">
        <w:tc>
          <w:tcPr>
            <w:tcW w:w="933" w:type="dxa"/>
          </w:tcPr>
          <w:p w:rsidR="00C052DA" w:rsidRPr="00A6527F" w:rsidRDefault="00C052DA" w:rsidP="00C052DA">
            <w:pPr>
              <w:pStyle w:val="a6"/>
            </w:pPr>
          </w:p>
        </w:tc>
        <w:tc>
          <w:tcPr>
            <w:tcW w:w="11086" w:type="dxa"/>
            <w:gridSpan w:val="2"/>
          </w:tcPr>
          <w:p w:rsidR="00C052DA" w:rsidRPr="00A6527F" w:rsidRDefault="00C052DA" w:rsidP="007C65C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Модуль воспитательной работы «Школьный урок»</w:t>
            </w:r>
          </w:p>
        </w:tc>
        <w:tc>
          <w:tcPr>
            <w:tcW w:w="1480" w:type="dxa"/>
          </w:tcPr>
          <w:p w:rsidR="00C052DA" w:rsidRDefault="00C052DA" w:rsidP="00BE3C6C"/>
        </w:tc>
        <w:tc>
          <w:tcPr>
            <w:tcW w:w="1287" w:type="dxa"/>
          </w:tcPr>
          <w:p w:rsidR="00C052DA" w:rsidRDefault="00C052DA" w:rsidP="00BE3C6C"/>
        </w:tc>
      </w:tr>
      <w:tr w:rsidR="00C052DA" w:rsidRPr="00A6527F" w:rsidTr="007C65C4">
        <w:tc>
          <w:tcPr>
            <w:tcW w:w="933" w:type="dxa"/>
          </w:tcPr>
          <w:p w:rsidR="00C052DA" w:rsidRPr="00A6527F" w:rsidRDefault="00C052DA" w:rsidP="00C052DA">
            <w:pPr>
              <w:pStyle w:val="a6"/>
            </w:pPr>
          </w:p>
        </w:tc>
        <w:tc>
          <w:tcPr>
            <w:tcW w:w="11086" w:type="dxa"/>
            <w:gridSpan w:val="2"/>
          </w:tcPr>
          <w:p w:rsidR="00C052DA" w:rsidRPr="00A6527F" w:rsidRDefault="00C052DA" w:rsidP="007C65C4">
            <w:pPr>
              <w:spacing w:after="200" w:line="276" w:lineRule="auto"/>
              <w:jc w:val="center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Раздел </w:t>
            </w:r>
            <w:r w:rsidR="007C65C4">
              <w:rPr>
                <w:rFonts w:eastAsia="Calibri"/>
                <w:lang w:eastAsia="en-US"/>
              </w:rPr>
              <w:t xml:space="preserve">6. </w:t>
            </w:r>
            <w:r>
              <w:rPr>
                <w:rFonts w:eastAsia="Calibri"/>
                <w:lang w:eastAsia="en-US"/>
              </w:rPr>
              <w:t>Повторение.</w:t>
            </w:r>
          </w:p>
        </w:tc>
        <w:tc>
          <w:tcPr>
            <w:tcW w:w="1480" w:type="dxa"/>
          </w:tcPr>
          <w:p w:rsidR="00C052DA" w:rsidRDefault="00C052DA" w:rsidP="00BE3C6C"/>
        </w:tc>
        <w:tc>
          <w:tcPr>
            <w:tcW w:w="1287" w:type="dxa"/>
          </w:tcPr>
          <w:p w:rsidR="00C052DA" w:rsidRDefault="00C052DA" w:rsidP="00BE3C6C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BE3C6C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BE3C6C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 xml:space="preserve">Повторительно </w:t>
            </w:r>
            <w:proofErr w:type="gramStart"/>
            <w:r w:rsidRPr="00A6527F">
              <w:rPr>
                <w:rFonts w:eastAsia="Calibri"/>
                <w:lang w:eastAsia="en-US"/>
              </w:rPr>
              <w:t>–о</w:t>
            </w:r>
            <w:proofErr w:type="gramEnd"/>
            <w:r w:rsidRPr="00A6527F">
              <w:rPr>
                <w:rFonts w:eastAsia="Calibri"/>
                <w:lang w:eastAsia="en-US"/>
              </w:rPr>
              <w:t>бобщающий урок. Равномерное и равноускоренное движения</w:t>
            </w:r>
            <w:r w:rsidR="001E1EA6">
              <w:rPr>
                <w:rFonts w:eastAsia="Calibri"/>
                <w:lang w:eastAsia="en-US"/>
              </w:rPr>
              <w:t>. Защита проектов.</w:t>
            </w:r>
          </w:p>
        </w:tc>
        <w:tc>
          <w:tcPr>
            <w:tcW w:w="5283" w:type="dxa"/>
          </w:tcPr>
          <w:p w:rsidR="007475E3" w:rsidRPr="00A6527F" w:rsidRDefault="007475E3" w:rsidP="00BE3C6C">
            <w:pPr>
              <w:spacing w:after="200" w:line="276" w:lineRule="auto"/>
              <w:rPr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Повторяют изученный материал, закрепляют навыки решения задач</w:t>
            </w:r>
          </w:p>
        </w:tc>
        <w:tc>
          <w:tcPr>
            <w:tcW w:w="1480" w:type="dxa"/>
          </w:tcPr>
          <w:p w:rsidR="007475E3" w:rsidRPr="00A6527F" w:rsidRDefault="007475E3" w:rsidP="00BE3C6C">
            <w:r>
              <w:t>06.05</w:t>
            </w:r>
          </w:p>
        </w:tc>
        <w:tc>
          <w:tcPr>
            <w:tcW w:w="1287" w:type="dxa"/>
          </w:tcPr>
          <w:p w:rsidR="007475E3" w:rsidRDefault="007475E3" w:rsidP="00BE3C6C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75E9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175E9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Повторительно-обобщающий урок. Законы Ньютона</w:t>
            </w:r>
          </w:p>
        </w:tc>
        <w:tc>
          <w:tcPr>
            <w:tcW w:w="5283" w:type="dxa"/>
          </w:tcPr>
          <w:p w:rsidR="007475E3" w:rsidRPr="00A6527F" w:rsidRDefault="007475E3">
            <w:r w:rsidRPr="00A6527F">
              <w:t>Повторяют изученный материал, закрепляют навыки решения задач</w:t>
            </w:r>
          </w:p>
        </w:tc>
        <w:tc>
          <w:tcPr>
            <w:tcW w:w="1480" w:type="dxa"/>
          </w:tcPr>
          <w:p w:rsidR="007475E3" w:rsidRPr="00A6527F" w:rsidRDefault="007475E3" w:rsidP="00175E9D">
            <w:r>
              <w:t>11.05</w:t>
            </w:r>
          </w:p>
        </w:tc>
        <w:tc>
          <w:tcPr>
            <w:tcW w:w="1287" w:type="dxa"/>
          </w:tcPr>
          <w:p w:rsidR="007475E3" w:rsidRDefault="007475E3" w:rsidP="00175E9D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75E9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9C49D3">
            <w:pPr>
              <w:tabs>
                <w:tab w:val="left" w:pos="1063"/>
              </w:tabs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Повторительно-обобщающий урок. Закон всемирного тяготения</w:t>
            </w:r>
          </w:p>
        </w:tc>
        <w:tc>
          <w:tcPr>
            <w:tcW w:w="5283" w:type="dxa"/>
          </w:tcPr>
          <w:p w:rsidR="007475E3" w:rsidRPr="00A6527F" w:rsidRDefault="007475E3">
            <w:r w:rsidRPr="00A6527F">
              <w:t>Повторяют изученный материал, закрепляют навыки решения задач</w:t>
            </w:r>
          </w:p>
        </w:tc>
        <w:tc>
          <w:tcPr>
            <w:tcW w:w="1480" w:type="dxa"/>
          </w:tcPr>
          <w:p w:rsidR="007475E3" w:rsidRPr="00A6527F" w:rsidRDefault="007475E3" w:rsidP="00175E9D">
            <w:r>
              <w:t>12.05</w:t>
            </w:r>
          </w:p>
        </w:tc>
        <w:tc>
          <w:tcPr>
            <w:tcW w:w="1287" w:type="dxa"/>
          </w:tcPr>
          <w:p w:rsidR="007475E3" w:rsidRDefault="007475E3" w:rsidP="00175E9D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75E9D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9C49D3">
            <w:pPr>
              <w:tabs>
                <w:tab w:val="left" w:pos="1063"/>
              </w:tabs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Повторительно-обобщающий урок. Закон сохранения импульса</w:t>
            </w:r>
          </w:p>
        </w:tc>
        <w:tc>
          <w:tcPr>
            <w:tcW w:w="5283" w:type="dxa"/>
          </w:tcPr>
          <w:p w:rsidR="007475E3" w:rsidRPr="00A6527F" w:rsidRDefault="007475E3">
            <w:r w:rsidRPr="00A6527F">
              <w:t>Повторяют изученный материал, закрепляют навыки решения задач</w:t>
            </w:r>
          </w:p>
        </w:tc>
        <w:tc>
          <w:tcPr>
            <w:tcW w:w="1480" w:type="dxa"/>
          </w:tcPr>
          <w:p w:rsidR="007475E3" w:rsidRPr="00A6527F" w:rsidRDefault="007475E3" w:rsidP="00175E9D">
            <w:r>
              <w:t>13.05</w:t>
            </w:r>
          </w:p>
        </w:tc>
        <w:tc>
          <w:tcPr>
            <w:tcW w:w="1287" w:type="dxa"/>
          </w:tcPr>
          <w:p w:rsidR="007475E3" w:rsidRDefault="007475E3" w:rsidP="00175E9D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80167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193B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Итоговая контрольная работа</w:t>
            </w:r>
          </w:p>
        </w:tc>
        <w:tc>
          <w:tcPr>
            <w:tcW w:w="5283" w:type="dxa"/>
          </w:tcPr>
          <w:p w:rsidR="007475E3" w:rsidRPr="00A6527F" w:rsidRDefault="007475E3" w:rsidP="00193B2D">
            <w:r w:rsidRPr="00A6527F">
              <w:t>Выполняют итоговую контрольную работу</w:t>
            </w:r>
          </w:p>
        </w:tc>
        <w:tc>
          <w:tcPr>
            <w:tcW w:w="1480" w:type="dxa"/>
          </w:tcPr>
          <w:p w:rsidR="007475E3" w:rsidRPr="00A6527F" w:rsidRDefault="007475E3" w:rsidP="00193B2D">
            <w:r>
              <w:t>18.05</w:t>
            </w:r>
          </w:p>
        </w:tc>
        <w:tc>
          <w:tcPr>
            <w:tcW w:w="1287" w:type="dxa"/>
          </w:tcPr>
          <w:p w:rsidR="007475E3" w:rsidRDefault="007475E3" w:rsidP="00193B2D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80167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193B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 xml:space="preserve">Анализ итоговой контрольной работы. Работа </w:t>
            </w:r>
            <w:proofErr w:type="gramStart"/>
            <w:r w:rsidRPr="00A6527F">
              <w:rPr>
                <w:rFonts w:eastAsia="Calibri"/>
                <w:lang w:eastAsia="en-US"/>
              </w:rPr>
              <w:t>на</w:t>
            </w:r>
            <w:proofErr w:type="gramEnd"/>
            <w:r w:rsidRPr="00A6527F">
              <w:rPr>
                <w:rFonts w:eastAsia="Calibri"/>
                <w:lang w:eastAsia="en-US"/>
              </w:rPr>
              <w:t xml:space="preserve"> ошибками.</w:t>
            </w:r>
          </w:p>
        </w:tc>
        <w:tc>
          <w:tcPr>
            <w:tcW w:w="5283" w:type="dxa"/>
          </w:tcPr>
          <w:p w:rsidR="007475E3" w:rsidRPr="00A6527F" w:rsidRDefault="007475E3" w:rsidP="00193B2D">
            <w:r w:rsidRPr="00A6527F">
              <w:t>Анализируют контрольную работу, устраняют пробелы в знаниях.</w:t>
            </w:r>
          </w:p>
        </w:tc>
        <w:tc>
          <w:tcPr>
            <w:tcW w:w="1480" w:type="dxa"/>
          </w:tcPr>
          <w:p w:rsidR="007475E3" w:rsidRPr="00A6527F" w:rsidRDefault="007475E3" w:rsidP="00193B2D">
            <w:r>
              <w:t>19.05</w:t>
            </w:r>
          </w:p>
        </w:tc>
        <w:tc>
          <w:tcPr>
            <w:tcW w:w="1287" w:type="dxa"/>
          </w:tcPr>
          <w:p w:rsidR="007475E3" w:rsidRDefault="007475E3" w:rsidP="00193B2D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80167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193B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Резерв</w:t>
            </w:r>
          </w:p>
        </w:tc>
        <w:tc>
          <w:tcPr>
            <w:tcW w:w="5283" w:type="dxa"/>
          </w:tcPr>
          <w:p w:rsidR="007475E3" w:rsidRPr="00A6527F" w:rsidRDefault="007475E3" w:rsidP="00193B2D"/>
        </w:tc>
        <w:tc>
          <w:tcPr>
            <w:tcW w:w="1480" w:type="dxa"/>
          </w:tcPr>
          <w:p w:rsidR="007475E3" w:rsidRPr="00A6527F" w:rsidRDefault="007475E3" w:rsidP="00193B2D">
            <w:r>
              <w:t>20.05</w:t>
            </w:r>
          </w:p>
        </w:tc>
        <w:tc>
          <w:tcPr>
            <w:tcW w:w="1287" w:type="dxa"/>
          </w:tcPr>
          <w:p w:rsidR="007475E3" w:rsidRDefault="007475E3" w:rsidP="00193B2D"/>
        </w:tc>
      </w:tr>
      <w:tr w:rsidR="007475E3" w:rsidRPr="00A6527F" w:rsidTr="007475E3">
        <w:tc>
          <w:tcPr>
            <w:tcW w:w="933" w:type="dxa"/>
          </w:tcPr>
          <w:p w:rsidR="007475E3" w:rsidRPr="00A6527F" w:rsidRDefault="007475E3" w:rsidP="00180167">
            <w:pPr>
              <w:pStyle w:val="a6"/>
              <w:numPr>
                <w:ilvl w:val="0"/>
                <w:numId w:val="2"/>
              </w:numPr>
            </w:pPr>
          </w:p>
        </w:tc>
        <w:tc>
          <w:tcPr>
            <w:tcW w:w="5803" w:type="dxa"/>
          </w:tcPr>
          <w:p w:rsidR="007475E3" w:rsidRPr="00A6527F" w:rsidRDefault="007475E3" w:rsidP="00193B2D">
            <w:pPr>
              <w:spacing w:after="200" w:line="276" w:lineRule="auto"/>
              <w:rPr>
                <w:rFonts w:eastAsia="Calibri"/>
                <w:lang w:eastAsia="en-US"/>
              </w:rPr>
            </w:pPr>
            <w:r w:rsidRPr="00A6527F">
              <w:rPr>
                <w:rFonts w:eastAsia="Calibri"/>
                <w:lang w:eastAsia="en-US"/>
              </w:rPr>
              <w:t>Резерв</w:t>
            </w:r>
          </w:p>
        </w:tc>
        <w:tc>
          <w:tcPr>
            <w:tcW w:w="5283" w:type="dxa"/>
          </w:tcPr>
          <w:p w:rsidR="007475E3" w:rsidRPr="00A6527F" w:rsidRDefault="007475E3" w:rsidP="00193B2D"/>
        </w:tc>
        <w:tc>
          <w:tcPr>
            <w:tcW w:w="1480" w:type="dxa"/>
          </w:tcPr>
          <w:p w:rsidR="007475E3" w:rsidRPr="00A6527F" w:rsidRDefault="007475E3" w:rsidP="00193B2D">
            <w:r>
              <w:t>20.05</w:t>
            </w:r>
          </w:p>
        </w:tc>
        <w:tc>
          <w:tcPr>
            <w:tcW w:w="1287" w:type="dxa"/>
          </w:tcPr>
          <w:p w:rsidR="007475E3" w:rsidRDefault="007475E3" w:rsidP="00193B2D"/>
        </w:tc>
      </w:tr>
    </w:tbl>
    <w:p w:rsidR="004A6C53" w:rsidRDefault="004A6C53" w:rsidP="004A6C53"/>
    <w:p w:rsidR="00AE5995" w:rsidRDefault="00AE5995" w:rsidP="004A6C53"/>
    <w:p w:rsidR="00AE5995" w:rsidRDefault="00AE5995" w:rsidP="004A6C53"/>
    <w:p w:rsidR="00AE5995" w:rsidRDefault="00AE5995" w:rsidP="004A6C53"/>
    <w:p w:rsidR="00AE5995" w:rsidRDefault="00AE5995" w:rsidP="004A6C53"/>
    <w:p w:rsidR="00AE5995" w:rsidRDefault="00AE5995" w:rsidP="004A6C53"/>
    <w:p w:rsidR="00AE5995" w:rsidRDefault="00AE5995" w:rsidP="004A6C53"/>
    <w:p w:rsidR="00AE5995" w:rsidRDefault="00AE5995" w:rsidP="004A6C53">
      <w:r>
        <w:lastRenderedPageBreak/>
        <w:t>Лист для заметок</w:t>
      </w:r>
    </w:p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/>
    <w:p w:rsidR="005157A9" w:rsidRDefault="005157A9" w:rsidP="004A6C53">
      <w:bookmarkStart w:id="0" w:name="_GoBack"/>
      <w:r>
        <w:rPr>
          <w:noProof/>
        </w:rPr>
        <w:drawing>
          <wp:inline distT="0" distB="0" distL="0" distR="0" wp14:anchorId="51DC552D" wp14:editId="65AC9B64">
            <wp:extent cx="8124825" cy="530222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123987" cy="530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Default="00BD37FD" w:rsidP="004A6C53"/>
    <w:p w:rsidR="00BD37FD" w:rsidRPr="00A6527F" w:rsidRDefault="00BD37FD" w:rsidP="004A6C53"/>
    <w:sectPr w:rsidR="00BD37FD" w:rsidRPr="00A6527F" w:rsidSect="00AD0A8A">
      <w:footerReference w:type="default" r:id="rId11"/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0163" w:rsidRDefault="00D10163">
      <w:r>
        <w:separator/>
      </w:r>
    </w:p>
  </w:endnote>
  <w:endnote w:type="continuationSeparator" w:id="0">
    <w:p w:rsidR="00D10163" w:rsidRDefault="00D10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65C4" w:rsidRPr="004616BC" w:rsidRDefault="007C65C4">
    <w:pPr>
      <w:ind w:right="260"/>
      <w:rPr>
        <w:color w:val="0F243E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1FAA83C" wp14:editId="1814E87B">
              <wp:simplePos x="0" y="0"/>
              <wp:positionH relativeFrom="page">
                <wp:posOffset>9730105</wp:posOffset>
              </wp:positionH>
              <wp:positionV relativeFrom="page">
                <wp:posOffset>7031355</wp:posOffset>
              </wp:positionV>
              <wp:extent cx="534670" cy="287655"/>
              <wp:effectExtent l="0" t="0" r="0" b="0"/>
              <wp:wrapNone/>
              <wp:docPr id="49" name="Поле 4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4670" cy="287655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7C65C4" w:rsidRPr="004616BC" w:rsidRDefault="007C65C4">
                          <w:pPr>
                            <w:jc w:val="center"/>
                            <w:rPr>
                              <w:color w:val="0F243E"/>
                              <w:sz w:val="26"/>
                              <w:szCs w:val="26"/>
                            </w:rPr>
                          </w:pPr>
                          <w:r w:rsidRPr="004616BC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begin"/>
                          </w:r>
                          <w:r w:rsidRPr="004616BC">
                            <w:rPr>
                              <w:color w:val="0F243E"/>
                              <w:sz w:val="26"/>
                              <w:szCs w:val="26"/>
                            </w:rPr>
                            <w:instrText>PAGE  \* Arabic  \* MERGEFORMAT</w:instrText>
                          </w:r>
                          <w:r w:rsidRPr="004616BC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separate"/>
                          </w:r>
                          <w:r w:rsidR="005157A9">
                            <w:rPr>
                              <w:noProof/>
                              <w:color w:val="0F243E"/>
                              <w:sz w:val="26"/>
                              <w:szCs w:val="26"/>
                            </w:rPr>
                            <w:t>13</w:t>
                          </w:r>
                          <w:r w:rsidRPr="004616BC">
                            <w:rPr>
                              <w:color w:val="0F243E"/>
                              <w:sz w:val="26"/>
                              <w:szCs w:val="2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49" o:spid="_x0000_s1026" type="#_x0000_t202" style="position:absolute;margin-left:766.15pt;margin-top:553.65pt;width:42.1pt;height:22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" fillcolor="window" stroked="f" strokeweight=".5pt">
              <v:path arrowok="t"/>
              <v:textbox style="mso-fit-shape-to-text:t" inset="0,,0">
                <w:txbxContent>
                  <w:p w:rsidR="007C65C4" w:rsidRPr="004616BC" w:rsidRDefault="007C65C4">
                    <w:pPr>
                      <w:jc w:val="center"/>
                      <w:rPr>
                        <w:color w:val="0F243E"/>
                        <w:sz w:val="26"/>
                        <w:szCs w:val="26"/>
                      </w:rPr>
                    </w:pPr>
                    <w:r w:rsidRPr="004616BC">
                      <w:rPr>
                        <w:color w:val="0F243E"/>
                        <w:sz w:val="26"/>
                        <w:szCs w:val="26"/>
                      </w:rPr>
                      <w:fldChar w:fldCharType="begin"/>
                    </w:r>
                    <w:r w:rsidRPr="004616BC">
                      <w:rPr>
                        <w:color w:val="0F243E"/>
                        <w:sz w:val="26"/>
                        <w:szCs w:val="26"/>
                      </w:rPr>
                      <w:instrText>PAGE  \* Arabic  \* MERGEFORMAT</w:instrText>
                    </w:r>
                    <w:r w:rsidRPr="004616BC">
                      <w:rPr>
                        <w:color w:val="0F243E"/>
                        <w:sz w:val="26"/>
                        <w:szCs w:val="26"/>
                      </w:rPr>
                      <w:fldChar w:fldCharType="separate"/>
                    </w:r>
                    <w:r w:rsidR="005157A9">
                      <w:rPr>
                        <w:noProof/>
                        <w:color w:val="0F243E"/>
                        <w:sz w:val="26"/>
                        <w:szCs w:val="26"/>
                      </w:rPr>
                      <w:t>13</w:t>
                    </w:r>
                    <w:r w:rsidRPr="004616BC">
                      <w:rPr>
                        <w:color w:val="0F243E"/>
                        <w:sz w:val="26"/>
                        <w:szCs w:val="2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7C65C4" w:rsidRDefault="007C65C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0163" w:rsidRDefault="00D10163">
      <w:r>
        <w:separator/>
      </w:r>
    </w:p>
  </w:footnote>
  <w:footnote w:type="continuationSeparator" w:id="0">
    <w:p w:rsidR="00D10163" w:rsidRDefault="00D101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E80897"/>
    <w:multiLevelType w:val="hybridMultilevel"/>
    <w:tmpl w:val="427E44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FC15254"/>
    <w:multiLevelType w:val="hybridMultilevel"/>
    <w:tmpl w:val="7304FB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B1C"/>
    <w:rsid w:val="0000497D"/>
    <w:rsid w:val="000D7344"/>
    <w:rsid w:val="00101C43"/>
    <w:rsid w:val="00102136"/>
    <w:rsid w:val="00104AA4"/>
    <w:rsid w:val="001409B4"/>
    <w:rsid w:val="001510FD"/>
    <w:rsid w:val="0017222C"/>
    <w:rsid w:val="00172D14"/>
    <w:rsid w:val="00175E9D"/>
    <w:rsid w:val="00180167"/>
    <w:rsid w:val="00193B2D"/>
    <w:rsid w:val="001A284A"/>
    <w:rsid w:val="001C003D"/>
    <w:rsid w:val="001C29C9"/>
    <w:rsid w:val="001C51B9"/>
    <w:rsid w:val="001D7BF6"/>
    <w:rsid w:val="001E1EA6"/>
    <w:rsid w:val="002330E9"/>
    <w:rsid w:val="00267398"/>
    <w:rsid w:val="002922BD"/>
    <w:rsid w:val="002A5F19"/>
    <w:rsid w:val="002C277A"/>
    <w:rsid w:val="003D1C76"/>
    <w:rsid w:val="00460509"/>
    <w:rsid w:val="00460D47"/>
    <w:rsid w:val="00487FDE"/>
    <w:rsid w:val="004A102B"/>
    <w:rsid w:val="004A6C53"/>
    <w:rsid w:val="004F217F"/>
    <w:rsid w:val="005157A9"/>
    <w:rsid w:val="00526F11"/>
    <w:rsid w:val="00526FCE"/>
    <w:rsid w:val="00575AAB"/>
    <w:rsid w:val="00576B14"/>
    <w:rsid w:val="00590FFB"/>
    <w:rsid w:val="005A1CC4"/>
    <w:rsid w:val="005C1EC2"/>
    <w:rsid w:val="006043F3"/>
    <w:rsid w:val="006120DD"/>
    <w:rsid w:val="00627EC0"/>
    <w:rsid w:val="006325DB"/>
    <w:rsid w:val="00654A50"/>
    <w:rsid w:val="00684E85"/>
    <w:rsid w:val="0068610F"/>
    <w:rsid w:val="00696675"/>
    <w:rsid w:val="006D5BA2"/>
    <w:rsid w:val="007144FA"/>
    <w:rsid w:val="007475E3"/>
    <w:rsid w:val="007C573C"/>
    <w:rsid w:val="007C65C4"/>
    <w:rsid w:val="007D0858"/>
    <w:rsid w:val="0080575A"/>
    <w:rsid w:val="00894495"/>
    <w:rsid w:val="00897E68"/>
    <w:rsid w:val="008F339E"/>
    <w:rsid w:val="008F67CD"/>
    <w:rsid w:val="009411AB"/>
    <w:rsid w:val="00951838"/>
    <w:rsid w:val="009842F5"/>
    <w:rsid w:val="009C49D3"/>
    <w:rsid w:val="009D12D5"/>
    <w:rsid w:val="009D591A"/>
    <w:rsid w:val="00A226B2"/>
    <w:rsid w:val="00A6527F"/>
    <w:rsid w:val="00AD0A8A"/>
    <w:rsid w:val="00AE5995"/>
    <w:rsid w:val="00B2503B"/>
    <w:rsid w:val="00B32402"/>
    <w:rsid w:val="00B36469"/>
    <w:rsid w:val="00B44F26"/>
    <w:rsid w:val="00B70B74"/>
    <w:rsid w:val="00B855C7"/>
    <w:rsid w:val="00BC2B05"/>
    <w:rsid w:val="00BC309D"/>
    <w:rsid w:val="00BC5D25"/>
    <w:rsid w:val="00BD37FD"/>
    <w:rsid w:val="00BE0038"/>
    <w:rsid w:val="00BE3C6C"/>
    <w:rsid w:val="00BF2050"/>
    <w:rsid w:val="00C052DA"/>
    <w:rsid w:val="00C06751"/>
    <w:rsid w:val="00C11FB8"/>
    <w:rsid w:val="00C145DF"/>
    <w:rsid w:val="00C27DC6"/>
    <w:rsid w:val="00C45563"/>
    <w:rsid w:val="00C47595"/>
    <w:rsid w:val="00C71AA6"/>
    <w:rsid w:val="00C76F86"/>
    <w:rsid w:val="00C8527D"/>
    <w:rsid w:val="00CB0335"/>
    <w:rsid w:val="00CC334C"/>
    <w:rsid w:val="00CC4723"/>
    <w:rsid w:val="00CE1B7C"/>
    <w:rsid w:val="00CE4E56"/>
    <w:rsid w:val="00D02B3C"/>
    <w:rsid w:val="00D10163"/>
    <w:rsid w:val="00D221E9"/>
    <w:rsid w:val="00D44001"/>
    <w:rsid w:val="00D52FF4"/>
    <w:rsid w:val="00D83B1C"/>
    <w:rsid w:val="00D97901"/>
    <w:rsid w:val="00DA4C63"/>
    <w:rsid w:val="00E24535"/>
    <w:rsid w:val="00E35E84"/>
    <w:rsid w:val="00E42BEA"/>
    <w:rsid w:val="00E673EF"/>
    <w:rsid w:val="00EA77C3"/>
    <w:rsid w:val="00EC3089"/>
    <w:rsid w:val="00EC50D4"/>
    <w:rsid w:val="00EF0B08"/>
    <w:rsid w:val="00F10D50"/>
    <w:rsid w:val="00F15661"/>
    <w:rsid w:val="00F95AEF"/>
    <w:rsid w:val="00FA19FD"/>
    <w:rsid w:val="00FB5F4B"/>
    <w:rsid w:val="00FE2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145D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145DF"/>
    <w:rPr>
      <w:sz w:val="24"/>
      <w:szCs w:val="24"/>
    </w:rPr>
  </w:style>
  <w:style w:type="table" w:styleId="a5">
    <w:name w:val="Table Grid"/>
    <w:basedOn w:val="a1"/>
    <w:rsid w:val="004A6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0167"/>
    <w:pPr>
      <w:ind w:left="720"/>
      <w:contextualSpacing/>
    </w:pPr>
  </w:style>
  <w:style w:type="paragraph" w:styleId="a7">
    <w:name w:val="Balloon Text"/>
    <w:basedOn w:val="a"/>
    <w:link w:val="a8"/>
    <w:rsid w:val="00AD0A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D0A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7475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475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C145D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145DF"/>
    <w:rPr>
      <w:sz w:val="24"/>
      <w:szCs w:val="24"/>
    </w:rPr>
  </w:style>
  <w:style w:type="table" w:styleId="a5">
    <w:name w:val="Table Grid"/>
    <w:basedOn w:val="a1"/>
    <w:rsid w:val="004A6C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180167"/>
    <w:pPr>
      <w:ind w:left="720"/>
      <w:contextualSpacing/>
    </w:pPr>
  </w:style>
  <w:style w:type="paragraph" w:styleId="a7">
    <w:name w:val="Balloon Text"/>
    <w:basedOn w:val="a"/>
    <w:link w:val="a8"/>
    <w:rsid w:val="00AD0A8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AD0A8A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rsid w:val="007475E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7475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48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106125-FB28-4A29-8695-D4D1BC1B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2629</Words>
  <Characters>14991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Расим</dc:creator>
  <cp:lastModifiedBy>Razilya</cp:lastModifiedBy>
  <cp:revision>94</cp:revision>
  <cp:lastPrinted>2020-11-06T04:14:00Z</cp:lastPrinted>
  <dcterms:created xsi:type="dcterms:W3CDTF">2020-10-14T16:52:00Z</dcterms:created>
  <dcterms:modified xsi:type="dcterms:W3CDTF">2021-09-30T10:18:00Z</dcterms:modified>
</cp:coreProperties>
</file>